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2EF1C" w14:textId="5442225D" w:rsidR="00F22F13" w:rsidRPr="00F22F13" w:rsidRDefault="00F22F13" w:rsidP="003F20FF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F22F13">
        <w:rPr>
          <w:rFonts w:ascii="Arial" w:hAnsi="Arial" w:cs="Arial"/>
          <w:b/>
          <w:bCs/>
          <w:sz w:val="24"/>
          <w:szCs w:val="24"/>
        </w:rPr>
        <w:t>Załącznik nr 3</w:t>
      </w:r>
    </w:p>
    <w:tbl>
      <w:tblPr>
        <w:tblStyle w:val="Tabela-Siatka1"/>
        <w:tblW w:w="9493" w:type="dxa"/>
        <w:tblLook w:val="04A0" w:firstRow="1" w:lastRow="0" w:firstColumn="1" w:lastColumn="0" w:noHBand="0" w:noVBand="1"/>
      </w:tblPr>
      <w:tblGrid>
        <w:gridCol w:w="1953"/>
        <w:gridCol w:w="1684"/>
        <w:gridCol w:w="1953"/>
        <w:gridCol w:w="1879"/>
        <w:gridCol w:w="2024"/>
      </w:tblGrid>
      <w:tr w:rsidR="00F22F13" w:rsidRPr="00F22F13" w14:paraId="5EF498CF" w14:textId="77777777" w:rsidTr="002C7AD1">
        <w:tc>
          <w:tcPr>
            <w:tcW w:w="9493" w:type="dxa"/>
            <w:gridSpan w:val="5"/>
          </w:tcPr>
          <w:p w14:paraId="20320ED9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 xml:space="preserve">Protokół kontroli z </w:t>
            </w:r>
            <w:proofErr w:type="spellStart"/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dn</w:t>
            </w:r>
            <w:proofErr w:type="spellEnd"/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………………………………………</w:t>
            </w:r>
          </w:p>
          <w:p w14:paraId="3B705188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</w:tc>
      </w:tr>
      <w:tr w:rsidR="00F22F13" w:rsidRPr="00F22F13" w14:paraId="4CEA330F" w14:textId="77777777" w:rsidTr="002C7AD1">
        <w:tc>
          <w:tcPr>
            <w:tcW w:w="9493" w:type="dxa"/>
            <w:gridSpan w:val="5"/>
          </w:tcPr>
          <w:p w14:paraId="68972533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mającej ocenić ryzyko wystąpienia kanibalizmu u świń</w:t>
            </w:r>
          </w:p>
          <w:p w14:paraId="097AF3DE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</w:tc>
      </w:tr>
      <w:tr w:rsidR="00F22F13" w:rsidRPr="00F22F13" w14:paraId="4FA79BD8" w14:textId="77777777" w:rsidTr="002C7AD1">
        <w:tc>
          <w:tcPr>
            <w:tcW w:w="1953" w:type="dxa"/>
          </w:tcPr>
          <w:p w14:paraId="4FB5B51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proofErr w:type="spellStart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>Występowanie</w:t>
            </w:r>
            <w:proofErr w:type="spellEnd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>obgryzania</w:t>
            </w:r>
            <w:proofErr w:type="spellEnd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>ogonów</w:t>
            </w:r>
            <w:proofErr w:type="spellEnd"/>
            <w:r w:rsidRPr="00F22F13">
              <w:rPr>
                <w:rFonts w:ascii="Arial" w:hAnsi="Arial" w:cs="Arial"/>
                <w:b/>
                <w:bCs/>
                <w:kern w:val="2"/>
                <w:lang w:val="en-GB"/>
                <w14:ligatures w14:val="standardContextual"/>
              </w:rPr>
              <w:t xml:space="preserve">  </w:t>
            </w:r>
          </w:p>
        </w:tc>
        <w:tc>
          <w:tcPr>
            <w:tcW w:w="1684" w:type="dxa"/>
          </w:tcPr>
          <w:p w14:paraId="08F2249B" w14:textId="77777777" w:rsidR="00F22F13" w:rsidRPr="00F22F13" w:rsidRDefault="00F22F13" w:rsidP="00F22F13">
            <w:pPr>
              <w:spacing w:before="240" w:after="0" w:line="240" w:lineRule="auto"/>
              <w:rPr>
                <w:rFonts w:ascii="Arial" w:hAnsi="Arial" w:cs="Arial"/>
              </w:rPr>
            </w:pPr>
            <w:r w:rsidRPr="00F22F13">
              <w:rPr>
                <w:rFonts w:ascii="Arial" w:hAnsi="Arial" w:cs="Arial"/>
              </w:rPr>
              <w:t>Brak śladów obgryzania ogona</w:t>
            </w:r>
          </w:p>
          <w:p w14:paraId="4C73069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73D0456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1803D1B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Ślady powierzchownych ugryzień wzdłuż ogona</w:t>
            </w:r>
          </w:p>
        </w:tc>
        <w:tc>
          <w:tcPr>
            <w:tcW w:w="1879" w:type="dxa"/>
          </w:tcPr>
          <w:p w14:paraId="65905993" w14:textId="77777777" w:rsidR="00F22F13" w:rsidRPr="00F22F13" w:rsidRDefault="00F22F13" w:rsidP="00F22F13">
            <w:pPr>
              <w:spacing w:before="240" w:after="0" w:line="240" w:lineRule="auto"/>
              <w:rPr>
                <w:rFonts w:ascii="Arial" w:hAnsi="Arial" w:cs="Arial"/>
              </w:rPr>
            </w:pPr>
            <w:r w:rsidRPr="00F22F13">
              <w:rPr>
                <w:rFonts w:ascii="Arial" w:hAnsi="Arial" w:cs="Arial"/>
              </w:rPr>
              <w:t>Na ogonie widoczna jest świeża krew</w:t>
            </w:r>
          </w:p>
          <w:p w14:paraId="6DC95A4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</w:rPr>
            </w:pPr>
            <w:r w:rsidRPr="00F22F13">
              <w:rPr>
                <w:rFonts w:ascii="Arial" w:hAnsi="Arial" w:cs="Arial"/>
              </w:rPr>
              <w:t>i/lub obrzęk i objawy infekcji i/lub brakuje części ogona a na kikucie utworzył się strup</w:t>
            </w:r>
          </w:p>
          <w:p w14:paraId="60995BF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766ADF0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CFB4C3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 np. nieprawidłowości dotyczą jednego kojca; nieprawidłowości we wszystkich kojcach w takim samym nasileniu</w:t>
            </w:r>
          </w:p>
        </w:tc>
      </w:tr>
      <w:tr w:rsidR="00F22F13" w:rsidRPr="00F22F13" w14:paraId="6E76E9B6" w14:textId="77777777" w:rsidTr="002C7AD1">
        <w:tc>
          <w:tcPr>
            <w:tcW w:w="1953" w:type="dxa"/>
          </w:tcPr>
          <w:p w14:paraId="6C127A6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 xml:space="preserve">% świń </w:t>
            </w:r>
          </w:p>
        </w:tc>
        <w:tc>
          <w:tcPr>
            <w:tcW w:w="1684" w:type="dxa"/>
          </w:tcPr>
          <w:p w14:paraId="1BEF499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53" w:type="dxa"/>
          </w:tcPr>
          <w:p w14:paraId="45E7F7D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6F1C750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31C1AF8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5027521C" w14:textId="77777777" w:rsidTr="002C7AD1">
        <w:tc>
          <w:tcPr>
            <w:tcW w:w="1953" w:type="dxa"/>
          </w:tcPr>
          <w:p w14:paraId="62F0E300" w14:textId="77777777" w:rsidR="00F22F13" w:rsidRPr="00F22F13" w:rsidRDefault="00F22F13" w:rsidP="00F22F13">
            <w:pPr>
              <w:spacing w:after="0" w:line="240" w:lineRule="auto"/>
              <w:ind w:left="-49"/>
              <w:contextualSpacing/>
              <w:rPr>
                <w:rFonts w:ascii="Arial" w:hAnsi="Arial" w:cs="Arial"/>
              </w:rPr>
            </w:pPr>
            <w:proofErr w:type="spellStart"/>
            <w:r w:rsidRPr="00F22F13">
              <w:rPr>
                <w:rFonts w:ascii="Arial" w:hAnsi="Arial" w:cs="Arial"/>
                <w:lang w:val="en-GB"/>
              </w:rPr>
              <w:t>nisko</w:t>
            </w:r>
            <w:proofErr w:type="spellEnd"/>
            <w:r w:rsidRPr="00F22F1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F22F13">
              <w:rPr>
                <w:rFonts w:ascii="Arial" w:hAnsi="Arial" w:cs="Arial"/>
                <w:lang w:val="en-GB"/>
              </w:rPr>
              <w:t>noszone</w:t>
            </w:r>
            <w:proofErr w:type="spellEnd"/>
            <w:r w:rsidRPr="00F22F1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F22F13">
              <w:rPr>
                <w:rFonts w:ascii="Arial" w:hAnsi="Arial" w:cs="Arial"/>
                <w:lang w:val="en-GB"/>
              </w:rPr>
              <w:t>ogony</w:t>
            </w:r>
            <w:proofErr w:type="spellEnd"/>
          </w:p>
          <w:p w14:paraId="4E4168D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3E5EF06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  <w:shd w:val="clear" w:color="auto" w:fill="000000" w:themeFill="text1"/>
          </w:tcPr>
          <w:p w14:paraId="5B391DB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393508A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429B054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0751AD08" w14:textId="77777777" w:rsidTr="002C7AD1">
        <w:tc>
          <w:tcPr>
            <w:tcW w:w="1953" w:type="dxa"/>
          </w:tcPr>
          <w:p w14:paraId="0F85CEAC" w14:textId="77777777" w:rsidR="00F22F13" w:rsidRPr="00F22F13" w:rsidRDefault="00F22F13" w:rsidP="00F22F13">
            <w:pPr>
              <w:spacing w:after="0" w:line="240" w:lineRule="auto"/>
              <w:ind w:left="-49"/>
              <w:contextualSpacing/>
              <w:rPr>
                <w:rFonts w:ascii="Arial" w:hAnsi="Arial" w:cs="Arial"/>
                <w:lang w:val="en-GB"/>
              </w:rPr>
            </w:pPr>
            <w:r w:rsidRPr="00F22F13">
              <w:rPr>
                <w:rFonts w:ascii="Arial" w:hAnsi="Arial" w:cs="Arial"/>
                <w:lang w:val="en-GB"/>
              </w:rPr>
              <w:t xml:space="preserve">% </w:t>
            </w:r>
            <w:proofErr w:type="spellStart"/>
            <w:r w:rsidRPr="00F22F13">
              <w:rPr>
                <w:rFonts w:ascii="Arial" w:hAnsi="Arial" w:cs="Arial"/>
                <w:lang w:val="en-GB"/>
              </w:rPr>
              <w:t>świń</w:t>
            </w:r>
            <w:proofErr w:type="spellEnd"/>
          </w:p>
        </w:tc>
        <w:tc>
          <w:tcPr>
            <w:tcW w:w="1684" w:type="dxa"/>
          </w:tcPr>
          <w:p w14:paraId="1B564F7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  <w:shd w:val="clear" w:color="auto" w:fill="000000" w:themeFill="text1"/>
          </w:tcPr>
          <w:p w14:paraId="593242F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783F0DC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2600C9F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3DADE9D9" w14:textId="77777777" w:rsidTr="002C7AD1">
        <w:tc>
          <w:tcPr>
            <w:tcW w:w="1953" w:type="dxa"/>
          </w:tcPr>
          <w:p w14:paraId="6367AF4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</w:rPr>
              <w:t>zwiększona nerwowość zwierząt w stadzie</w:t>
            </w:r>
          </w:p>
        </w:tc>
        <w:tc>
          <w:tcPr>
            <w:tcW w:w="1684" w:type="dxa"/>
          </w:tcPr>
          <w:p w14:paraId="1BBBE01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  <w:shd w:val="clear" w:color="auto" w:fill="000000" w:themeFill="text1"/>
          </w:tcPr>
          <w:p w14:paraId="11903C5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65672CE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42331B5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34C9772C" w14:textId="77777777" w:rsidTr="002C7AD1">
        <w:tc>
          <w:tcPr>
            <w:tcW w:w="1953" w:type="dxa"/>
          </w:tcPr>
          <w:p w14:paraId="53F0F79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</w:rPr>
            </w:pPr>
            <w:r w:rsidRPr="00F22F13">
              <w:rPr>
                <w:rFonts w:ascii="Arial" w:hAnsi="Arial" w:cs="Arial"/>
              </w:rPr>
              <w:t>% świń</w:t>
            </w:r>
          </w:p>
        </w:tc>
        <w:tc>
          <w:tcPr>
            <w:tcW w:w="1684" w:type="dxa"/>
          </w:tcPr>
          <w:p w14:paraId="5E57E3F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  <w:shd w:val="clear" w:color="auto" w:fill="000000" w:themeFill="text1"/>
          </w:tcPr>
          <w:p w14:paraId="6CD1D28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48863D5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60EB0FC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6DAAA80D" w14:textId="77777777" w:rsidTr="002C7AD1">
        <w:tc>
          <w:tcPr>
            <w:tcW w:w="1953" w:type="dxa"/>
          </w:tcPr>
          <w:p w14:paraId="2FEDB51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Rywalizacja w stadzie</w:t>
            </w:r>
          </w:p>
        </w:tc>
        <w:tc>
          <w:tcPr>
            <w:tcW w:w="1684" w:type="dxa"/>
          </w:tcPr>
          <w:p w14:paraId="4D481E1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Zachowania agresywne</w:t>
            </w:r>
          </w:p>
        </w:tc>
        <w:tc>
          <w:tcPr>
            <w:tcW w:w="1953" w:type="dxa"/>
          </w:tcPr>
          <w:p w14:paraId="62B78583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Ślady ugryzień na ciele</w:t>
            </w:r>
          </w:p>
        </w:tc>
        <w:tc>
          <w:tcPr>
            <w:tcW w:w="1879" w:type="dxa"/>
            <w:shd w:val="clear" w:color="auto" w:fill="000000" w:themeFill="text1"/>
          </w:tcPr>
          <w:p w14:paraId="3589EA0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06E3D68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60668F1D" w14:textId="77777777" w:rsidTr="002C7AD1">
        <w:tc>
          <w:tcPr>
            <w:tcW w:w="1953" w:type="dxa"/>
          </w:tcPr>
          <w:p w14:paraId="46FDE9D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% świń</w:t>
            </w:r>
          </w:p>
        </w:tc>
        <w:tc>
          <w:tcPr>
            <w:tcW w:w="1684" w:type="dxa"/>
          </w:tcPr>
          <w:p w14:paraId="1600C55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369F1AC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10D245E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6DD0054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5D2F0E2E" w14:textId="77777777" w:rsidTr="002C7AD1">
        <w:tc>
          <w:tcPr>
            <w:tcW w:w="1953" w:type="dxa"/>
          </w:tcPr>
          <w:p w14:paraId="598D392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Dostęp do wody</w:t>
            </w:r>
          </w:p>
        </w:tc>
        <w:tc>
          <w:tcPr>
            <w:tcW w:w="1684" w:type="dxa"/>
          </w:tcPr>
          <w:p w14:paraId="19D6836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Liczba  świń na 1 poidło</w:t>
            </w:r>
          </w:p>
        </w:tc>
        <w:tc>
          <w:tcPr>
            <w:tcW w:w="1953" w:type="dxa"/>
          </w:tcPr>
          <w:p w14:paraId="557BF86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Wysokość montażu poidła</w:t>
            </w:r>
          </w:p>
        </w:tc>
        <w:tc>
          <w:tcPr>
            <w:tcW w:w="1879" w:type="dxa"/>
            <w:shd w:val="clear" w:color="auto" w:fill="000000" w:themeFill="text1"/>
          </w:tcPr>
          <w:p w14:paraId="0FF4AC0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38778B7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198F35FD" w14:textId="77777777" w:rsidTr="002C7AD1">
        <w:tc>
          <w:tcPr>
            <w:tcW w:w="1953" w:type="dxa"/>
          </w:tcPr>
          <w:p w14:paraId="713FD76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393731F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1585406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  <w:shd w:val="clear" w:color="auto" w:fill="000000" w:themeFill="text1"/>
          </w:tcPr>
          <w:p w14:paraId="3405720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  <w:shd w:val="clear" w:color="auto" w:fill="000000" w:themeFill="text1"/>
          </w:tcPr>
          <w:p w14:paraId="4FF588D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5E1FC4C9" w14:textId="77777777" w:rsidTr="002C7AD1">
        <w:tc>
          <w:tcPr>
            <w:tcW w:w="1953" w:type="dxa"/>
          </w:tcPr>
          <w:p w14:paraId="2616DFE3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Materiały wzbogacające</w:t>
            </w:r>
          </w:p>
        </w:tc>
        <w:tc>
          <w:tcPr>
            <w:tcW w:w="1684" w:type="dxa"/>
          </w:tcPr>
          <w:p w14:paraId="5697CB0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optymalne</w:t>
            </w:r>
          </w:p>
        </w:tc>
        <w:tc>
          <w:tcPr>
            <w:tcW w:w="1953" w:type="dxa"/>
          </w:tcPr>
          <w:p w14:paraId="1855856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 xml:space="preserve">suboptymalne </w:t>
            </w:r>
          </w:p>
        </w:tc>
        <w:tc>
          <w:tcPr>
            <w:tcW w:w="1879" w:type="dxa"/>
          </w:tcPr>
          <w:p w14:paraId="23EC2F9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o marginalnym znaczeniu</w:t>
            </w:r>
          </w:p>
        </w:tc>
        <w:tc>
          <w:tcPr>
            <w:tcW w:w="2024" w:type="dxa"/>
          </w:tcPr>
          <w:p w14:paraId="36EA85E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 xml:space="preserve">Uwagi np. różnice pomiędzy kojcami; </w:t>
            </w:r>
          </w:p>
        </w:tc>
      </w:tr>
      <w:tr w:rsidR="00F22F13" w:rsidRPr="00F22F13" w14:paraId="07CFE4E6" w14:textId="77777777" w:rsidTr="002C7AD1">
        <w:tc>
          <w:tcPr>
            <w:tcW w:w="1953" w:type="dxa"/>
          </w:tcPr>
          <w:p w14:paraId="03CD330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rodzaj</w:t>
            </w:r>
          </w:p>
        </w:tc>
        <w:tc>
          <w:tcPr>
            <w:tcW w:w="1684" w:type="dxa"/>
          </w:tcPr>
          <w:p w14:paraId="722A7AF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62BD1CA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0C00AC9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10EA4E7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23F654F7" w14:textId="77777777" w:rsidTr="002C7AD1">
        <w:tc>
          <w:tcPr>
            <w:tcW w:w="1953" w:type="dxa"/>
          </w:tcPr>
          <w:p w14:paraId="4D8D069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sposób podania</w:t>
            </w:r>
          </w:p>
        </w:tc>
        <w:tc>
          <w:tcPr>
            <w:tcW w:w="1684" w:type="dxa"/>
          </w:tcPr>
          <w:p w14:paraId="3642FA8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4291791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61E01B3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6D81B47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4B395F88" w14:textId="77777777" w:rsidTr="002C7AD1">
        <w:tc>
          <w:tcPr>
            <w:tcW w:w="1953" w:type="dxa"/>
          </w:tcPr>
          <w:p w14:paraId="3C263FB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częstość wymiany</w:t>
            </w:r>
          </w:p>
        </w:tc>
        <w:tc>
          <w:tcPr>
            <w:tcW w:w="1684" w:type="dxa"/>
          </w:tcPr>
          <w:p w14:paraId="2266AA2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579AFBE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6FBF97C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242F721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2EDC207B" w14:textId="77777777" w:rsidTr="002C7AD1">
        <w:tc>
          <w:tcPr>
            <w:tcW w:w="1953" w:type="dxa"/>
          </w:tcPr>
          <w:p w14:paraId="7312C98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wykorzystanie materiałów wzbogacających</w:t>
            </w:r>
          </w:p>
        </w:tc>
        <w:tc>
          <w:tcPr>
            <w:tcW w:w="1684" w:type="dxa"/>
          </w:tcPr>
          <w:p w14:paraId="32CB550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Ślady użytkowania</w:t>
            </w:r>
          </w:p>
        </w:tc>
        <w:tc>
          <w:tcPr>
            <w:tcW w:w="1953" w:type="dxa"/>
          </w:tcPr>
          <w:p w14:paraId="3D89E4E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Obecność w kojcach materiałów w różnym stopniu zużycia</w:t>
            </w:r>
          </w:p>
        </w:tc>
        <w:tc>
          <w:tcPr>
            <w:tcW w:w="1879" w:type="dxa"/>
          </w:tcPr>
          <w:p w14:paraId="6E1F595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czystość materiałów wzbogacających</w:t>
            </w:r>
          </w:p>
        </w:tc>
        <w:tc>
          <w:tcPr>
            <w:tcW w:w="2024" w:type="dxa"/>
          </w:tcPr>
          <w:p w14:paraId="43B26BB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</w:t>
            </w:r>
          </w:p>
        </w:tc>
      </w:tr>
      <w:tr w:rsidR="00F22F13" w:rsidRPr="00F22F13" w14:paraId="20DA52FF" w14:textId="77777777" w:rsidTr="002C7AD1">
        <w:tc>
          <w:tcPr>
            <w:tcW w:w="1953" w:type="dxa"/>
          </w:tcPr>
          <w:p w14:paraId="4DD6DAF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469AE5C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3F6D2DE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5A85C18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585DC84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3014927F" w14:textId="77777777" w:rsidTr="002C7AD1">
        <w:tc>
          <w:tcPr>
            <w:tcW w:w="1953" w:type="dxa"/>
          </w:tcPr>
          <w:p w14:paraId="72AEC15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jakość materiałów wzbogacających</w:t>
            </w:r>
          </w:p>
        </w:tc>
        <w:tc>
          <w:tcPr>
            <w:tcW w:w="1684" w:type="dxa"/>
          </w:tcPr>
          <w:p w14:paraId="353D575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 xml:space="preserve">Maksymalne zachowania eksploracyjne </w:t>
            </w:r>
          </w:p>
        </w:tc>
        <w:tc>
          <w:tcPr>
            <w:tcW w:w="1953" w:type="dxa"/>
          </w:tcPr>
          <w:p w14:paraId="0D4B975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Średnie zachowania eksploracyjne</w:t>
            </w:r>
          </w:p>
        </w:tc>
        <w:tc>
          <w:tcPr>
            <w:tcW w:w="1879" w:type="dxa"/>
          </w:tcPr>
          <w:p w14:paraId="27FABBE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:sz w:val="24"/>
                <w:szCs w:val="24"/>
                <w14:ligatures w14:val="standardContextual"/>
              </w:rPr>
              <w:t>Minimalne zachowania eksploracyjne</w:t>
            </w:r>
          </w:p>
        </w:tc>
        <w:tc>
          <w:tcPr>
            <w:tcW w:w="2024" w:type="dxa"/>
          </w:tcPr>
          <w:p w14:paraId="59085793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</w:t>
            </w:r>
          </w:p>
        </w:tc>
      </w:tr>
      <w:tr w:rsidR="00F22F13" w:rsidRPr="00F22F13" w14:paraId="420E782D" w14:textId="77777777" w:rsidTr="002C7AD1">
        <w:tc>
          <w:tcPr>
            <w:tcW w:w="1953" w:type="dxa"/>
          </w:tcPr>
          <w:p w14:paraId="2044E1C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0D96B91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6A47250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46648BE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1A58219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71E068FD" w14:textId="77777777" w:rsidTr="002C7AD1">
        <w:tc>
          <w:tcPr>
            <w:tcW w:w="1953" w:type="dxa"/>
          </w:tcPr>
          <w:p w14:paraId="40251EA7" w14:textId="77777777" w:rsidR="00F22F13" w:rsidRPr="00F22F13" w:rsidRDefault="00F22F13" w:rsidP="00F22F13">
            <w:pPr>
              <w:spacing w:after="0" w:line="240" w:lineRule="auto"/>
              <w:ind w:left="-120"/>
              <w:jc w:val="both"/>
              <w:rPr>
                <w:rFonts w:ascii="Arial" w:hAnsi="Arial" w:cs="Arial"/>
                <w:b/>
                <w:bCs/>
              </w:rPr>
            </w:pPr>
            <w:r w:rsidRPr="00F22F13">
              <w:rPr>
                <w:rFonts w:ascii="Arial" w:hAnsi="Arial" w:cs="Arial"/>
                <w:b/>
                <w:bCs/>
              </w:rPr>
              <w:t>czystość zwierząt</w:t>
            </w:r>
          </w:p>
          <w:p w14:paraId="6B15D15F" w14:textId="77777777" w:rsidR="00F22F13" w:rsidRPr="00F22F13" w:rsidRDefault="00F22F13" w:rsidP="00F22F13">
            <w:pPr>
              <w:spacing w:after="0" w:line="240" w:lineRule="auto"/>
              <w:jc w:val="both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3F0E082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Do 30%</w:t>
            </w:r>
          </w:p>
        </w:tc>
        <w:tc>
          <w:tcPr>
            <w:tcW w:w="1953" w:type="dxa"/>
          </w:tcPr>
          <w:p w14:paraId="185B5D2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Powyżej 30%</w:t>
            </w:r>
          </w:p>
        </w:tc>
        <w:tc>
          <w:tcPr>
            <w:tcW w:w="1879" w:type="dxa"/>
          </w:tcPr>
          <w:p w14:paraId="0411F96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409A133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</w:t>
            </w:r>
          </w:p>
        </w:tc>
      </w:tr>
      <w:tr w:rsidR="00F22F13" w:rsidRPr="00F22F13" w14:paraId="5153FCFD" w14:textId="77777777" w:rsidTr="002C7AD1">
        <w:tc>
          <w:tcPr>
            <w:tcW w:w="1953" w:type="dxa"/>
          </w:tcPr>
          <w:p w14:paraId="4928B8B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% świń</w:t>
            </w:r>
          </w:p>
        </w:tc>
        <w:tc>
          <w:tcPr>
            <w:tcW w:w="1684" w:type="dxa"/>
          </w:tcPr>
          <w:p w14:paraId="3A42C8E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2F2214E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498859E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0EEDBC0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05FA3579" w14:textId="77777777" w:rsidTr="002C7AD1">
        <w:tc>
          <w:tcPr>
            <w:tcW w:w="1953" w:type="dxa"/>
          </w:tcPr>
          <w:p w14:paraId="1E1D4D9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lastRenderedPageBreak/>
              <w:t>Zdrowie</w:t>
            </w:r>
          </w:p>
        </w:tc>
        <w:tc>
          <w:tcPr>
            <w:tcW w:w="1684" w:type="dxa"/>
          </w:tcPr>
          <w:p w14:paraId="6535EE2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60FEEBC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2EA8B47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192044C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119FDDFF" w14:textId="77777777" w:rsidTr="002C7AD1">
        <w:tc>
          <w:tcPr>
            <w:tcW w:w="1953" w:type="dxa"/>
          </w:tcPr>
          <w:p w14:paraId="6AE20D8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kulawizna</w:t>
            </w:r>
          </w:p>
        </w:tc>
        <w:tc>
          <w:tcPr>
            <w:tcW w:w="1684" w:type="dxa"/>
          </w:tcPr>
          <w:p w14:paraId="7D2D616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brak</w:t>
            </w:r>
          </w:p>
        </w:tc>
        <w:tc>
          <w:tcPr>
            <w:tcW w:w="1953" w:type="dxa"/>
          </w:tcPr>
          <w:p w14:paraId="50FDE41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lekka</w:t>
            </w:r>
          </w:p>
        </w:tc>
        <w:tc>
          <w:tcPr>
            <w:tcW w:w="1879" w:type="dxa"/>
          </w:tcPr>
          <w:p w14:paraId="3724FB9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ciężka</w:t>
            </w:r>
          </w:p>
        </w:tc>
        <w:tc>
          <w:tcPr>
            <w:tcW w:w="2024" w:type="dxa"/>
          </w:tcPr>
          <w:p w14:paraId="20D4752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</w:t>
            </w:r>
          </w:p>
        </w:tc>
      </w:tr>
      <w:tr w:rsidR="00F22F13" w:rsidRPr="00F22F13" w14:paraId="7CD383E9" w14:textId="77777777" w:rsidTr="002C7AD1">
        <w:tc>
          <w:tcPr>
            <w:tcW w:w="1953" w:type="dxa"/>
          </w:tcPr>
          <w:p w14:paraId="3D143E4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% świń</w:t>
            </w:r>
          </w:p>
        </w:tc>
        <w:tc>
          <w:tcPr>
            <w:tcW w:w="1684" w:type="dxa"/>
          </w:tcPr>
          <w:p w14:paraId="4CA5FDF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170BB95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37D2916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24200E5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1DC641E0" w14:textId="77777777" w:rsidTr="002C7AD1">
        <w:tc>
          <w:tcPr>
            <w:tcW w:w="1953" w:type="dxa"/>
          </w:tcPr>
          <w:p w14:paraId="59786D1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objawy chorobowe</w:t>
            </w:r>
          </w:p>
          <w:p w14:paraId="7BFDF77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684" w:type="dxa"/>
          </w:tcPr>
          <w:p w14:paraId="590BE14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biegunka</w:t>
            </w:r>
          </w:p>
        </w:tc>
        <w:tc>
          <w:tcPr>
            <w:tcW w:w="1953" w:type="dxa"/>
          </w:tcPr>
          <w:p w14:paraId="37CE589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Problemy oddechowe</w:t>
            </w:r>
          </w:p>
        </w:tc>
        <w:tc>
          <w:tcPr>
            <w:tcW w:w="1879" w:type="dxa"/>
          </w:tcPr>
          <w:p w14:paraId="0229F6C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zaczerwienienie spojówek</w:t>
            </w:r>
          </w:p>
        </w:tc>
        <w:tc>
          <w:tcPr>
            <w:tcW w:w="2024" w:type="dxa"/>
          </w:tcPr>
          <w:p w14:paraId="1EEDA45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uwagi</w:t>
            </w:r>
          </w:p>
        </w:tc>
      </w:tr>
      <w:tr w:rsidR="00F22F13" w:rsidRPr="00F22F13" w14:paraId="4B28E038" w14:textId="77777777" w:rsidTr="002C7AD1">
        <w:tc>
          <w:tcPr>
            <w:tcW w:w="1953" w:type="dxa"/>
          </w:tcPr>
          <w:p w14:paraId="59D9F58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% świń</w:t>
            </w:r>
          </w:p>
        </w:tc>
        <w:tc>
          <w:tcPr>
            <w:tcW w:w="1684" w:type="dxa"/>
          </w:tcPr>
          <w:p w14:paraId="19AE37DB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4BA19C4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11F55A3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0C91A9B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5A1EA080" w14:textId="77777777" w:rsidTr="002C7AD1">
        <w:tc>
          <w:tcPr>
            <w:tcW w:w="1953" w:type="dxa"/>
          </w:tcPr>
          <w:p w14:paraId="7A2E9F2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b/>
                <w:bCs/>
                <w:kern w:val="2"/>
                <w14:ligatures w14:val="standardContextual"/>
              </w:rPr>
              <w:t>kondycja</w:t>
            </w:r>
          </w:p>
        </w:tc>
        <w:tc>
          <w:tcPr>
            <w:tcW w:w="1684" w:type="dxa"/>
          </w:tcPr>
          <w:p w14:paraId="699CA11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dobra</w:t>
            </w:r>
          </w:p>
        </w:tc>
        <w:tc>
          <w:tcPr>
            <w:tcW w:w="1953" w:type="dxa"/>
          </w:tcPr>
          <w:p w14:paraId="38DBD36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zła</w:t>
            </w:r>
          </w:p>
        </w:tc>
        <w:tc>
          <w:tcPr>
            <w:tcW w:w="1879" w:type="dxa"/>
          </w:tcPr>
          <w:p w14:paraId="644AFD0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2BD9B5C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3422EBA1" w14:textId="77777777" w:rsidTr="002C7AD1">
        <w:tc>
          <w:tcPr>
            <w:tcW w:w="1953" w:type="dxa"/>
          </w:tcPr>
          <w:p w14:paraId="6400443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% świń</w:t>
            </w:r>
          </w:p>
        </w:tc>
        <w:tc>
          <w:tcPr>
            <w:tcW w:w="1684" w:type="dxa"/>
          </w:tcPr>
          <w:p w14:paraId="7945B32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953" w:type="dxa"/>
          </w:tcPr>
          <w:p w14:paraId="01F75383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1879" w:type="dxa"/>
          </w:tcPr>
          <w:p w14:paraId="084B88C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  <w:tc>
          <w:tcPr>
            <w:tcW w:w="2024" w:type="dxa"/>
          </w:tcPr>
          <w:p w14:paraId="54CC13DD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2D90F75B" w14:textId="77777777" w:rsidTr="002C7AD1">
        <w:trPr>
          <w:trHeight w:val="406"/>
        </w:trPr>
        <w:tc>
          <w:tcPr>
            <w:tcW w:w="9493" w:type="dxa"/>
            <w:gridSpan w:val="5"/>
          </w:tcPr>
          <w:p w14:paraId="3AB64EB0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EF58F8C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Wnioski</w:t>
            </w:r>
          </w:p>
        </w:tc>
      </w:tr>
      <w:tr w:rsidR="00F22F13" w:rsidRPr="00F22F13" w14:paraId="3089E16F" w14:textId="77777777" w:rsidTr="002C7AD1">
        <w:trPr>
          <w:trHeight w:val="1350"/>
        </w:trPr>
        <w:tc>
          <w:tcPr>
            <w:tcW w:w="9493" w:type="dxa"/>
            <w:gridSpan w:val="5"/>
          </w:tcPr>
          <w:p w14:paraId="2D6E1D86" w14:textId="77777777" w:rsidR="00F22F13" w:rsidRPr="00F22F13" w:rsidRDefault="00F22F13" w:rsidP="00F22F13">
            <w:pPr>
              <w:spacing w:after="0" w:line="240" w:lineRule="auto"/>
              <w:jc w:val="center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46F71B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Czy istnieje ryzyko wystąpienia kanibalizmu u świń?</w:t>
            </w:r>
          </w:p>
          <w:p w14:paraId="726BA4F2" w14:textId="77777777" w:rsidR="00F22F13" w:rsidRPr="00F22F13" w:rsidRDefault="00F22F13" w:rsidP="00F22F1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6A3BBC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268398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373E7A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41D5C94C" w14:textId="77777777" w:rsidTr="002C7AD1">
        <w:trPr>
          <w:trHeight w:val="809"/>
        </w:trPr>
        <w:tc>
          <w:tcPr>
            <w:tcW w:w="9493" w:type="dxa"/>
            <w:gridSpan w:val="5"/>
          </w:tcPr>
          <w:p w14:paraId="349A1FEA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17C71D8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Jakie stwierdzono największe braki mogące doprowadzić do wystąpienia kanibalizmu?</w:t>
            </w:r>
          </w:p>
          <w:p w14:paraId="4CC40BB2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18019517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0FC15CA3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080BA56C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29FBB3FD" w14:textId="77777777" w:rsidTr="002C7AD1">
        <w:trPr>
          <w:trHeight w:val="809"/>
        </w:trPr>
        <w:tc>
          <w:tcPr>
            <w:tcW w:w="9493" w:type="dxa"/>
            <w:gridSpan w:val="5"/>
          </w:tcPr>
          <w:p w14:paraId="419830C4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0693A5F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Planowane działania:</w:t>
            </w:r>
          </w:p>
          <w:p w14:paraId="695301F8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307F6FF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3F8488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07023F8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C4CD105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  <w:tr w:rsidR="00F22F13" w:rsidRPr="00F22F13" w14:paraId="581DCC19" w14:textId="77777777" w:rsidTr="002C7AD1">
        <w:trPr>
          <w:trHeight w:val="809"/>
        </w:trPr>
        <w:tc>
          <w:tcPr>
            <w:tcW w:w="9493" w:type="dxa"/>
            <w:gridSpan w:val="5"/>
          </w:tcPr>
          <w:p w14:paraId="3834BE76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5A7B8EA1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  <w:r w:rsidRPr="00F22F13">
              <w:rPr>
                <w:rFonts w:ascii="Arial" w:hAnsi="Arial" w:cs="Arial"/>
                <w:kern w:val="2"/>
                <w14:ligatures w14:val="standardContextual"/>
              </w:rPr>
              <w:t>Termin realizacji planowanych działań:</w:t>
            </w:r>
          </w:p>
          <w:p w14:paraId="511BA78E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CF7D019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39F71CEF" w14:textId="77777777" w:rsidR="00F22F13" w:rsidRPr="00F22F13" w:rsidRDefault="00F22F13" w:rsidP="00F22F13">
            <w:pPr>
              <w:spacing w:after="0" w:line="240" w:lineRule="auto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</w:tbl>
    <w:p w14:paraId="0A2BBBAB" w14:textId="77777777" w:rsidR="00F22F13" w:rsidRPr="00F22F13" w:rsidRDefault="00F22F13" w:rsidP="00F22F13">
      <w:pPr>
        <w:rPr>
          <w:rFonts w:ascii="Arial" w:hAnsi="Arial" w:cs="Arial"/>
          <w:kern w:val="2"/>
          <w14:ligatures w14:val="standardContextual"/>
        </w:rPr>
      </w:pPr>
    </w:p>
    <w:p w14:paraId="7937554F" w14:textId="77777777" w:rsidR="00F22F13" w:rsidRPr="003F20FF" w:rsidRDefault="00F22F13" w:rsidP="003F20FF"/>
    <w:sectPr w:rsidR="00F22F13" w:rsidRPr="003F20FF" w:rsidSect="00190597">
      <w:footerReference w:type="default" r:id="rId8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47821" w14:textId="77777777" w:rsidR="00374930" w:rsidRDefault="00374930" w:rsidP="00C5434A">
      <w:pPr>
        <w:spacing w:after="0" w:line="240" w:lineRule="auto"/>
      </w:pPr>
      <w:r>
        <w:separator/>
      </w:r>
    </w:p>
  </w:endnote>
  <w:endnote w:type="continuationSeparator" w:id="0">
    <w:p w14:paraId="5B2605DF" w14:textId="77777777" w:rsidR="00374930" w:rsidRDefault="00374930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4FF54" w14:textId="3BAD2D13" w:rsidR="005556FF" w:rsidRPr="005556FF" w:rsidRDefault="005556FF" w:rsidP="005556FF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  <w:lang w:eastAsia="pl-PL"/>
      </w:rPr>
      <w:drawing>
        <wp:anchor distT="0" distB="0" distL="114300" distR="114300" simplePos="0" relativeHeight="251659264" behindDoc="0" locked="0" layoutInCell="1" allowOverlap="1" wp14:anchorId="3F3BD0F7" wp14:editId="74CC7210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>· Główny Inspektorat Weterynarii, ul. Wspólna 30, 00-930 Warszawa · e-mail: wet@wetgiw.gov.pl · tel. 22 623 17 17</w:t>
    </w:r>
    <w:r>
      <w:rPr>
        <w:rFonts w:ascii="Arial" w:hAnsi="Arial" w:cs="Arial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2C7CD" w14:textId="77777777" w:rsidR="00374930" w:rsidRDefault="00374930" w:rsidP="00C5434A">
      <w:pPr>
        <w:spacing w:after="0" w:line="240" w:lineRule="auto"/>
      </w:pPr>
      <w:r>
        <w:separator/>
      </w:r>
    </w:p>
  </w:footnote>
  <w:footnote w:type="continuationSeparator" w:id="0">
    <w:p w14:paraId="5F0E6EF1" w14:textId="77777777" w:rsidR="00374930" w:rsidRDefault="00374930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61EC"/>
    <w:multiLevelType w:val="hybridMultilevel"/>
    <w:tmpl w:val="C2608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F7DE4"/>
    <w:multiLevelType w:val="hybridMultilevel"/>
    <w:tmpl w:val="D4007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03496"/>
    <w:multiLevelType w:val="hybridMultilevel"/>
    <w:tmpl w:val="252A1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91A91"/>
    <w:multiLevelType w:val="hybridMultilevel"/>
    <w:tmpl w:val="4EEE8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F56F1"/>
    <w:multiLevelType w:val="hybridMultilevel"/>
    <w:tmpl w:val="2606F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71E4B"/>
    <w:multiLevelType w:val="hybridMultilevel"/>
    <w:tmpl w:val="C2F4C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D46E0"/>
    <w:multiLevelType w:val="hybridMultilevel"/>
    <w:tmpl w:val="6EC4B0E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FB77A0"/>
    <w:multiLevelType w:val="hybridMultilevel"/>
    <w:tmpl w:val="2BC8E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26DE0"/>
    <w:multiLevelType w:val="hybridMultilevel"/>
    <w:tmpl w:val="D786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31FB8"/>
    <w:multiLevelType w:val="hybridMultilevel"/>
    <w:tmpl w:val="0A1C4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73A72"/>
    <w:multiLevelType w:val="hybridMultilevel"/>
    <w:tmpl w:val="2B2809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A25D61"/>
    <w:multiLevelType w:val="hybridMultilevel"/>
    <w:tmpl w:val="5A00222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AD477C"/>
    <w:multiLevelType w:val="hybridMultilevel"/>
    <w:tmpl w:val="3CF04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2359D"/>
    <w:multiLevelType w:val="hybridMultilevel"/>
    <w:tmpl w:val="0E202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C6E75"/>
    <w:multiLevelType w:val="hybridMultilevel"/>
    <w:tmpl w:val="7B5C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A2787"/>
    <w:multiLevelType w:val="hybridMultilevel"/>
    <w:tmpl w:val="82B2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6D7EE5"/>
    <w:multiLevelType w:val="hybridMultilevel"/>
    <w:tmpl w:val="C866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B92ECA"/>
    <w:multiLevelType w:val="hybridMultilevel"/>
    <w:tmpl w:val="F3908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4A3D41"/>
    <w:multiLevelType w:val="hybridMultilevel"/>
    <w:tmpl w:val="4370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8A71BF"/>
    <w:multiLevelType w:val="hybridMultilevel"/>
    <w:tmpl w:val="D9064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5"/>
  </w:num>
  <w:num w:numId="4">
    <w:abstractNumId w:val="26"/>
  </w:num>
  <w:num w:numId="5">
    <w:abstractNumId w:val="2"/>
  </w:num>
  <w:num w:numId="6">
    <w:abstractNumId w:val="4"/>
  </w:num>
  <w:num w:numId="7">
    <w:abstractNumId w:val="24"/>
  </w:num>
  <w:num w:numId="8">
    <w:abstractNumId w:val="17"/>
  </w:num>
  <w:num w:numId="9">
    <w:abstractNumId w:val="23"/>
  </w:num>
  <w:num w:numId="10">
    <w:abstractNumId w:val="33"/>
  </w:num>
  <w:num w:numId="11">
    <w:abstractNumId w:val="19"/>
  </w:num>
  <w:num w:numId="12">
    <w:abstractNumId w:val="36"/>
  </w:num>
  <w:num w:numId="13">
    <w:abstractNumId w:val="27"/>
  </w:num>
  <w:num w:numId="14">
    <w:abstractNumId w:val="22"/>
  </w:num>
  <w:num w:numId="15">
    <w:abstractNumId w:val="29"/>
  </w:num>
  <w:num w:numId="16">
    <w:abstractNumId w:val="8"/>
  </w:num>
  <w:num w:numId="17">
    <w:abstractNumId w:val="13"/>
  </w:num>
  <w:num w:numId="18">
    <w:abstractNumId w:val="7"/>
  </w:num>
  <w:num w:numId="19">
    <w:abstractNumId w:val="32"/>
  </w:num>
  <w:num w:numId="20">
    <w:abstractNumId w:val="9"/>
  </w:num>
  <w:num w:numId="21">
    <w:abstractNumId w:val="16"/>
  </w:num>
  <w:num w:numId="22">
    <w:abstractNumId w:val="6"/>
  </w:num>
  <w:num w:numId="23">
    <w:abstractNumId w:val="15"/>
  </w:num>
  <w:num w:numId="24">
    <w:abstractNumId w:val="0"/>
  </w:num>
  <w:num w:numId="25">
    <w:abstractNumId w:val="5"/>
  </w:num>
  <w:num w:numId="26">
    <w:abstractNumId w:val="20"/>
  </w:num>
  <w:num w:numId="27">
    <w:abstractNumId w:val="31"/>
  </w:num>
  <w:num w:numId="28">
    <w:abstractNumId w:val="14"/>
  </w:num>
  <w:num w:numId="29">
    <w:abstractNumId w:val="21"/>
  </w:num>
  <w:num w:numId="30">
    <w:abstractNumId w:val="30"/>
  </w:num>
  <w:num w:numId="31">
    <w:abstractNumId w:val="12"/>
  </w:num>
  <w:num w:numId="32">
    <w:abstractNumId w:val="10"/>
  </w:num>
  <w:num w:numId="33">
    <w:abstractNumId w:val="18"/>
  </w:num>
  <w:num w:numId="34">
    <w:abstractNumId w:val="35"/>
  </w:num>
  <w:num w:numId="35">
    <w:abstractNumId w:val="34"/>
  </w:num>
  <w:num w:numId="36">
    <w:abstractNumId w:val="1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4A"/>
    <w:rsid w:val="000A0457"/>
    <w:rsid w:val="000B2117"/>
    <w:rsid w:val="00132282"/>
    <w:rsid w:val="0013348B"/>
    <w:rsid w:val="00174BC4"/>
    <w:rsid w:val="00175B6F"/>
    <w:rsid w:val="0018138D"/>
    <w:rsid w:val="00190597"/>
    <w:rsid w:val="001B3FCE"/>
    <w:rsid w:val="001C230A"/>
    <w:rsid w:val="001F3710"/>
    <w:rsid w:val="00200F15"/>
    <w:rsid w:val="00295449"/>
    <w:rsid w:val="002C1918"/>
    <w:rsid w:val="0032056F"/>
    <w:rsid w:val="00336342"/>
    <w:rsid w:val="00370043"/>
    <w:rsid w:val="00374930"/>
    <w:rsid w:val="003F1618"/>
    <w:rsid w:val="003F20FF"/>
    <w:rsid w:val="00411FC9"/>
    <w:rsid w:val="00417BEA"/>
    <w:rsid w:val="00432FC5"/>
    <w:rsid w:val="00462FBA"/>
    <w:rsid w:val="00495EB2"/>
    <w:rsid w:val="004B4115"/>
    <w:rsid w:val="004C2AF3"/>
    <w:rsid w:val="004D01E0"/>
    <w:rsid w:val="004E416D"/>
    <w:rsid w:val="00512EBE"/>
    <w:rsid w:val="005556FF"/>
    <w:rsid w:val="005571B8"/>
    <w:rsid w:val="00587805"/>
    <w:rsid w:val="0063157C"/>
    <w:rsid w:val="0063677C"/>
    <w:rsid w:val="0069235D"/>
    <w:rsid w:val="006B0AC8"/>
    <w:rsid w:val="006B26B9"/>
    <w:rsid w:val="006D1C32"/>
    <w:rsid w:val="006F517B"/>
    <w:rsid w:val="006F5C44"/>
    <w:rsid w:val="00735C55"/>
    <w:rsid w:val="00740362"/>
    <w:rsid w:val="00780947"/>
    <w:rsid w:val="00793718"/>
    <w:rsid w:val="007A7656"/>
    <w:rsid w:val="007B7C4D"/>
    <w:rsid w:val="007C0A74"/>
    <w:rsid w:val="007D4432"/>
    <w:rsid w:val="00803C5A"/>
    <w:rsid w:val="0084518D"/>
    <w:rsid w:val="00891466"/>
    <w:rsid w:val="00897B39"/>
    <w:rsid w:val="008A1D5E"/>
    <w:rsid w:val="008A2BFC"/>
    <w:rsid w:val="008B4806"/>
    <w:rsid w:val="008C1354"/>
    <w:rsid w:val="008C380A"/>
    <w:rsid w:val="0091194B"/>
    <w:rsid w:val="00970A31"/>
    <w:rsid w:val="00A04D11"/>
    <w:rsid w:val="00A4582E"/>
    <w:rsid w:val="00A5742A"/>
    <w:rsid w:val="00A9250D"/>
    <w:rsid w:val="00AC0DA8"/>
    <w:rsid w:val="00AD2CB1"/>
    <w:rsid w:val="00AF26B0"/>
    <w:rsid w:val="00AF2E71"/>
    <w:rsid w:val="00B11D98"/>
    <w:rsid w:val="00B467E6"/>
    <w:rsid w:val="00B744E0"/>
    <w:rsid w:val="00BF5362"/>
    <w:rsid w:val="00C05D77"/>
    <w:rsid w:val="00C315E2"/>
    <w:rsid w:val="00C5434A"/>
    <w:rsid w:val="00C6272E"/>
    <w:rsid w:val="00C62F0E"/>
    <w:rsid w:val="00C8199E"/>
    <w:rsid w:val="00D00271"/>
    <w:rsid w:val="00D51919"/>
    <w:rsid w:val="00D7337A"/>
    <w:rsid w:val="00D84A1A"/>
    <w:rsid w:val="00DF7BDE"/>
    <w:rsid w:val="00E266C4"/>
    <w:rsid w:val="00E52D49"/>
    <w:rsid w:val="00E55C4C"/>
    <w:rsid w:val="00EB7347"/>
    <w:rsid w:val="00ED4467"/>
    <w:rsid w:val="00F170AA"/>
    <w:rsid w:val="00F17EED"/>
    <w:rsid w:val="00F22F13"/>
    <w:rsid w:val="00F2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F22F1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F22F1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Biernacki</dc:creator>
  <cp:lastModifiedBy>WG</cp:lastModifiedBy>
  <cp:revision>2</cp:revision>
  <cp:lastPrinted>2023-04-22T16:33:00Z</cp:lastPrinted>
  <dcterms:created xsi:type="dcterms:W3CDTF">2023-07-26T07:13:00Z</dcterms:created>
  <dcterms:modified xsi:type="dcterms:W3CDTF">2023-07-26T07:13:00Z</dcterms:modified>
</cp:coreProperties>
</file>