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DAA26" w14:textId="5ABA214A" w:rsidR="00244609" w:rsidRPr="00574055" w:rsidRDefault="00915781" w:rsidP="002A25C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74055">
        <w:rPr>
          <w:rFonts w:ascii="Bookman Old Style" w:hAnsi="Bookman Old Style"/>
          <w:b/>
          <w:sz w:val="24"/>
          <w:szCs w:val="24"/>
        </w:rPr>
        <w:t>Wytyczne</w:t>
      </w:r>
      <w:r w:rsidR="004A2B7D">
        <w:rPr>
          <w:rFonts w:ascii="Bookman Old Style" w:hAnsi="Bookman Old Style"/>
          <w:b/>
          <w:sz w:val="24"/>
          <w:szCs w:val="24"/>
        </w:rPr>
        <w:t xml:space="preserve"> Głównego Lekarza Weterynarii</w:t>
      </w:r>
      <w:r w:rsidRPr="00574055">
        <w:rPr>
          <w:rFonts w:ascii="Bookman Old Style" w:hAnsi="Bookman Old Style"/>
          <w:b/>
          <w:sz w:val="24"/>
          <w:szCs w:val="24"/>
        </w:rPr>
        <w:t xml:space="preserve"> 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dotyczące </w:t>
      </w:r>
      <w:r w:rsidR="001C45CE" w:rsidRPr="00574055">
        <w:rPr>
          <w:rFonts w:ascii="Bookman Old Style" w:hAnsi="Bookman Old Style"/>
          <w:b/>
          <w:sz w:val="24"/>
          <w:szCs w:val="24"/>
        </w:rPr>
        <w:t>p</w:t>
      </w:r>
      <w:r w:rsidR="00344292" w:rsidRPr="00574055">
        <w:rPr>
          <w:rFonts w:ascii="Bookman Old Style" w:hAnsi="Bookman Old Style"/>
          <w:b/>
          <w:sz w:val="24"/>
          <w:szCs w:val="24"/>
        </w:rPr>
        <w:t>raktyczne</w:t>
      </w:r>
      <w:r w:rsidR="001C45CE" w:rsidRPr="00574055">
        <w:rPr>
          <w:rFonts w:ascii="Bookman Old Style" w:hAnsi="Bookman Old Style"/>
          <w:b/>
          <w:sz w:val="24"/>
          <w:szCs w:val="24"/>
        </w:rPr>
        <w:t>go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wdr</w:t>
      </w:r>
      <w:r w:rsidR="001C45CE" w:rsidRPr="00574055">
        <w:rPr>
          <w:rFonts w:ascii="Bookman Old Style" w:hAnsi="Bookman Old Style"/>
          <w:b/>
          <w:sz w:val="24"/>
          <w:szCs w:val="24"/>
        </w:rPr>
        <w:t>ażania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zasad spełniania wymagań </w:t>
      </w:r>
      <w:proofErr w:type="spellStart"/>
      <w:r w:rsidR="00344292" w:rsidRPr="00574055">
        <w:rPr>
          <w:rFonts w:ascii="Bookman Old Style" w:hAnsi="Bookman Old Style"/>
          <w:b/>
          <w:sz w:val="24"/>
          <w:szCs w:val="24"/>
        </w:rPr>
        <w:t>bioasekuracji</w:t>
      </w:r>
      <w:proofErr w:type="spellEnd"/>
      <w:r w:rsidR="00344292" w:rsidRPr="00574055">
        <w:rPr>
          <w:rFonts w:ascii="Bookman Old Style" w:hAnsi="Bookman Old Style"/>
          <w:b/>
          <w:sz w:val="24"/>
          <w:szCs w:val="24"/>
        </w:rPr>
        <w:t xml:space="preserve"> w gospodarstwach utrzymujących świnie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zgodnie z wymaganiami zał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ącznika 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II RWK </w:t>
      </w:r>
      <w:r w:rsidRPr="00574055">
        <w:rPr>
          <w:rFonts w:ascii="Bookman Old Style" w:hAnsi="Bookman Old Style"/>
          <w:b/>
          <w:sz w:val="24"/>
          <w:szCs w:val="24"/>
        </w:rPr>
        <w:t>2021/605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z dnia 7 kwietnia 2021. </w:t>
      </w:r>
      <w:r w:rsidR="000C6AAA" w:rsidRPr="00574055">
        <w:rPr>
          <w:rFonts w:ascii="Bookman Old Style" w:hAnsi="Bookman Old Style"/>
          <w:b/>
          <w:sz w:val="24"/>
          <w:szCs w:val="24"/>
        </w:rPr>
        <w:t>u</w:t>
      </w:r>
      <w:r w:rsidR="0024577F" w:rsidRPr="00574055">
        <w:rPr>
          <w:rFonts w:ascii="Bookman Old Style" w:hAnsi="Bookman Old Style"/>
          <w:b/>
          <w:sz w:val="24"/>
          <w:szCs w:val="24"/>
        </w:rPr>
        <w:t>stanawiające</w:t>
      </w:r>
      <w:r w:rsidR="000C6AAA" w:rsidRPr="00574055">
        <w:rPr>
          <w:rFonts w:ascii="Bookman Old Style" w:hAnsi="Bookman Old Style"/>
          <w:b/>
          <w:sz w:val="24"/>
          <w:szCs w:val="24"/>
        </w:rPr>
        <w:t>go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szczególne środki zwalczania afrykańskiego pomoru świń. 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 xml:space="preserve">Zasady </w:t>
      </w:r>
      <w:proofErr w:type="spellStart"/>
      <w:r w:rsidR="00344292" w:rsidRPr="001C45CE">
        <w:rPr>
          <w:rFonts w:ascii="Bookman Old Style" w:hAnsi="Bookman Old Style"/>
          <w:sz w:val="24"/>
          <w:szCs w:val="24"/>
        </w:rPr>
        <w:t>bioasekuracji</w:t>
      </w:r>
      <w:proofErr w:type="spellEnd"/>
      <w:r w:rsidR="00344292" w:rsidRPr="001C45CE">
        <w:rPr>
          <w:rFonts w:ascii="Bookman Old Style" w:hAnsi="Bookman Old Style"/>
          <w:sz w:val="24"/>
          <w:szCs w:val="24"/>
        </w:rPr>
        <w:t xml:space="preserve">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 xml:space="preserve">Zasady </w:t>
      </w:r>
      <w:proofErr w:type="spellStart"/>
      <w:r w:rsidR="00344292" w:rsidRPr="001C45CE">
        <w:rPr>
          <w:rFonts w:ascii="Bookman Old Style" w:hAnsi="Bookman Old Style"/>
          <w:sz w:val="24"/>
          <w:szCs w:val="24"/>
        </w:rPr>
        <w:t>bioasekuracji</w:t>
      </w:r>
      <w:proofErr w:type="spellEnd"/>
      <w:r w:rsidR="00344292" w:rsidRPr="001C45CE">
        <w:rPr>
          <w:rFonts w:ascii="Bookman Old Style" w:hAnsi="Bookman Old Style"/>
          <w:sz w:val="24"/>
          <w:szCs w:val="24"/>
        </w:rPr>
        <w:t xml:space="preserve">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2D83F631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12D2A538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4A2B7D">
        <w:rPr>
          <w:rFonts w:ascii="Bookman Old Style" w:hAnsi="Bookman Old Style"/>
          <w:sz w:val="24"/>
        </w:rPr>
        <w:t xml:space="preserve">przez osoby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 xml:space="preserve">u lub odstrzale </w:t>
      </w:r>
      <w:r w:rsidRPr="001C45CE">
        <w:rPr>
          <w:rFonts w:ascii="Bookman Old Style" w:hAnsi="Bookman Old Style"/>
          <w:sz w:val="24"/>
        </w:rPr>
        <w:lastRenderedPageBreak/>
        <w:t>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="004A2B7D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60D018EF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>, w tym 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6733D95E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4"/>
        </w:rPr>
      </w:pPr>
      <w:r w:rsidRPr="004F7B05">
        <w:rPr>
          <w:rFonts w:ascii="Bookman Old Style" w:hAnsi="Bookman Old Style"/>
          <w:sz w:val="24"/>
        </w:rPr>
        <w:t xml:space="preserve">być </w:t>
      </w:r>
      <w:r w:rsidR="004C7359" w:rsidRPr="004F7B05">
        <w:rPr>
          <w:rFonts w:ascii="Bookman Old Style" w:hAnsi="Bookman Old Style"/>
          <w:sz w:val="24"/>
        </w:rPr>
        <w:t>zbudowane w taki sposób aby żadne inne zwierzęta</w:t>
      </w:r>
      <w:r w:rsidR="00B51BB5" w:rsidRPr="004F7B05">
        <w:rPr>
          <w:rFonts w:ascii="Bookman Old Style" w:hAnsi="Bookman Old Style"/>
          <w:sz w:val="24"/>
        </w:rPr>
        <w:t xml:space="preserve"> z zewnątrz </w:t>
      </w:r>
      <w:r w:rsidR="004C7359" w:rsidRPr="004F7B05">
        <w:rPr>
          <w:rFonts w:ascii="Bookman Old Style" w:hAnsi="Bookman Old Style"/>
          <w:sz w:val="24"/>
        </w:rPr>
        <w:t xml:space="preserve"> nie mogły wejść do budynków lub pomieszczeń</w:t>
      </w:r>
      <w:r w:rsidR="00B51BB5" w:rsidRPr="004F7B05">
        <w:rPr>
          <w:rFonts w:ascii="Bookman Old Style" w:hAnsi="Bookman Old Style"/>
          <w:sz w:val="24"/>
        </w:rPr>
        <w:t>,</w:t>
      </w:r>
      <w:r w:rsidR="004C7359" w:rsidRPr="004F7B05">
        <w:rPr>
          <w:rFonts w:ascii="Bookman Old Style" w:hAnsi="Bookman Old Style"/>
          <w:sz w:val="24"/>
        </w:rPr>
        <w:t xml:space="preserve"> ani mieć kontaktu </w:t>
      </w:r>
      <w:r w:rsidRPr="004F7B05">
        <w:rPr>
          <w:rFonts w:ascii="Bookman Old Style" w:hAnsi="Bookman Old Style"/>
          <w:sz w:val="24"/>
        </w:rPr>
        <w:t>z</w:t>
      </w:r>
      <w:r w:rsidR="004C7359" w:rsidRPr="004F7B05">
        <w:rPr>
          <w:rFonts w:ascii="Bookman Old Style" w:hAnsi="Bookman Old Style"/>
          <w:sz w:val="24"/>
        </w:rPr>
        <w:t>e</w:t>
      </w:r>
      <w:r w:rsidRPr="004F7B05">
        <w:rPr>
          <w:rFonts w:ascii="Bookman Old Style" w:hAnsi="Bookman Old Style"/>
          <w:sz w:val="24"/>
        </w:rPr>
        <w:t xml:space="preserve"> świniami</w:t>
      </w:r>
      <w:r w:rsidR="004C7359" w:rsidRPr="004F7B05">
        <w:rPr>
          <w:rFonts w:ascii="Bookman Old Style" w:hAnsi="Bookman Old Style"/>
          <w:sz w:val="24"/>
        </w:rPr>
        <w:t xml:space="preserve"> utrzymywanymi w budynku</w:t>
      </w:r>
      <w:r w:rsidR="00B51BB5" w:rsidRPr="004F7B05">
        <w:rPr>
          <w:rFonts w:ascii="Bookman Old Style" w:hAnsi="Bookman Old Style"/>
          <w:sz w:val="24"/>
        </w:rPr>
        <w:t>/pomieszczeniu</w:t>
      </w:r>
      <w:r w:rsidR="0046410E" w:rsidRPr="004F7B05">
        <w:rPr>
          <w:rFonts w:ascii="Bookman Old Style" w:hAnsi="Bookman Old Style"/>
          <w:sz w:val="24"/>
        </w:rPr>
        <w:t xml:space="preserve">, </w:t>
      </w:r>
      <w:r w:rsidRPr="004F7B05">
        <w:rPr>
          <w:rFonts w:ascii="Bookman Old Style" w:hAnsi="Bookman Old Style"/>
          <w:sz w:val="24"/>
        </w:rPr>
        <w:t xml:space="preserve"> ich paszą i ściółk</w:t>
      </w:r>
      <w:r w:rsidR="0046410E" w:rsidRPr="004F7B05">
        <w:rPr>
          <w:rFonts w:ascii="Bookman Old Style" w:hAnsi="Bookman Old Style"/>
          <w:sz w:val="24"/>
        </w:rPr>
        <w:t xml:space="preserve">ą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6A29ED5" w14:textId="6F8FA977" w:rsidR="00D72B81" w:rsidRDefault="00D72B81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 xml:space="preserve">posiadać </w:t>
      </w:r>
      <w:r w:rsidR="000E0C8A" w:rsidRPr="00B31010">
        <w:rPr>
          <w:rFonts w:ascii="Bookman Old Style" w:hAnsi="Bookman Old Style"/>
          <w:sz w:val="24"/>
        </w:rPr>
        <w:t xml:space="preserve">ogrodzenie chroniące </w:t>
      </w:r>
      <w:r w:rsidR="005D5C8B" w:rsidRPr="00B31010">
        <w:rPr>
          <w:rFonts w:ascii="Bookman Old Style" w:hAnsi="Bookman Old Style"/>
          <w:sz w:val="24"/>
        </w:rPr>
        <w:t>przynajmniej</w:t>
      </w:r>
      <w:r w:rsidR="000E0C8A" w:rsidRPr="00B31010">
        <w:rPr>
          <w:rFonts w:ascii="Bookman Old Style" w:hAnsi="Bookman Old Style"/>
          <w:sz w:val="24"/>
        </w:rPr>
        <w:t xml:space="preserve"> pomieszcze</w:t>
      </w:r>
      <w:r w:rsidR="009778DE" w:rsidRPr="00B31010">
        <w:rPr>
          <w:rFonts w:ascii="Bookman Old Style" w:hAnsi="Bookman Old Style"/>
          <w:sz w:val="24"/>
        </w:rPr>
        <w:t xml:space="preserve">nia, </w:t>
      </w:r>
      <w:r w:rsidR="000E0C8A" w:rsidRPr="00B31010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B31010">
        <w:rPr>
          <w:rFonts w:ascii="Bookman Old Style" w:hAnsi="Bookman Old Style"/>
          <w:sz w:val="24"/>
        </w:rPr>
        <w:t>i,</w:t>
      </w:r>
      <w:r w:rsidR="000E0C8A" w:rsidRPr="00B31010">
        <w:rPr>
          <w:rFonts w:ascii="Bookman Old Style" w:hAnsi="Bookman Old Style"/>
          <w:sz w:val="24"/>
        </w:rPr>
        <w:t xml:space="preserve"> w których przechowywana jest pasza </w:t>
      </w:r>
      <w:r w:rsidR="00B31010">
        <w:rPr>
          <w:rFonts w:ascii="Bookman Old Style" w:hAnsi="Bookman Old Style"/>
          <w:sz w:val="24"/>
        </w:rPr>
        <w:br/>
      </w:r>
      <w:r w:rsidR="000E0C8A" w:rsidRPr="00B31010">
        <w:rPr>
          <w:rFonts w:ascii="Bookman Old Style" w:hAnsi="Bookman Old Style"/>
          <w:sz w:val="24"/>
        </w:rPr>
        <w:t>i ściółka</w:t>
      </w:r>
      <w:r w:rsidR="00263822" w:rsidRPr="00B31010">
        <w:rPr>
          <w:rFonts w:ascii="Bookman Old Style" w:hAnsi="Bookman Old Style"/>
          <w:sz w:val="24"/>
        </w:rPr>
        <w:t xml:space="preserve">. </w:t>
      </w:r>
      <w:r w:rsidR="006D2440" w:rsidRPr="00B31010">
        <w:rPr>
          <w:rFonts w:ascii="Bookman Old Style" w:hAnsi="Bookman Old Style"/>
          <w:sz w:val="24"/>
        </w:rPr>
        <w:t>Ogrodzenie</w:t>
      </w:r>
      <w:r w:rsidR="005D5C8B" w:rsidRPr="00B31010">
        <w:rPr>
          <w:rFonts w:ascii="Bookman Old Style" w:hAnsi="Bookman Old Style"/>
          <w:sz w:val="24"/>
        </w:rPr>
        <w:t xml:space="preserve"> gospodarstwa</w:t>
      </w:r>
      <w:r w:rsidR="006D2440" w:rsidRPr="00B31010">
        <w:rPr>
          <w:rFonts w:ascii="Bookman Old Style" w:hAnsi="Bookman Old Style"/>
          <w:sz w:val="24"/>
        </w:rPr>
        <w:t>, które obejmuje poza ww. wymienionymi także obiekty mieszkalne</w:t>
      </w:r>
      <w:r w:rsidR="005D5C8B" w:rsidRPr="00B31010">
        <w:rPr>
          <w:rFonts w:ascii="Bookman Old Style" w:hAnsi="Bookman Old Style"/>
          <w:sz w:val="24"/>
        </w:rPr>
        <w:t xml:space="preserve"> i inne</w:t>
      </w:r>
      <w:r w:rsidR="006D2440" w:rsidRPr="00B31010">
        <w:rPr>
          <w:rFonts w:ascii="Bookman Old Style" w:hAnsi="Bookman Old Style"/>
          <w:sz w:val="24"/>
        </w:rPr>
        <w:t xml:space="preserve">, w szczególności siedlisko, uznaje się za spełniające </w:t>
      </w:r>
      <w:r w:rsidR="00DD7378" w:rsidRPr="00B31010">
        <w:rPr>
          <w:rFonts w:ascii="Bookman Old Style" w:hAnsi="Bookman Old Style"/>
          <w:sz w:val="24"/>
        </w:rPr>
        <w:t>powyższe</w:t>
      </w:r>
      <w:r w:rsidR="006D2440" w:rsidRPr="00B31010">
        <w:rPr>
          <w:rFonts w:ascii="Bookman Old Style" w:hAnsi="Bookman Old Style"/>
          <w:sz w:val="24"/>
        </w:rPr>
        <w:t xml:space="preserve"> wymaganie. Ścian</w:t>
      </w:r>
      <w:r w:rsidR="00DD7378" w:rsidRPr="00B31010">
        <w:rPr>
          <w:rFonts w:ascii="Bookman Old Style" w:hAnsi="Bookman Old Style"/>
          <w:sz w:val="24"/>
        </w:rPr>
        <w:t>y</w:t>
      </w:r>
      <w:r w:rsidR="006D2440" w:rsidRPr="00B31010">
        <w:rPr>
          <w:rFonts w:ascii="Bookman Old Style" w:hAnsi="Bookman Old Style"/>
          <w:sz w:val="24"/>
        </w:rPr>
        <w:t xml:space="preserve"> budynków z odpowiednio zabezpieczonymi otworami okiennymi </w:t>
      </w:r>
      <w:r w:rsidR="00574055" w:rsidRPr="00B31010">
        <w:rPr>
          <w:rFonts w:ascii="Bookman Old Style" w:hAnsi="Bookman Old Style"/>
          <w:sz w:val="24"/>
        </w:rPr>
        <w:t>i</w:t>
      </w:r>
      <w:r w:rsidR="00263822" w:rsidRPr="00B31010">
        <w:rPr>
          <w:rFonts w:ascii="Bookman Old Style" w:hAnsi="Bookman Old Style"/>
          <w:sz w:val="24"/>
        </w:rPr>
        <w:t xml:space="preserve"> nie posiadająca </w:t>
      </w:r>
      <w:r w:rsidR="00574055" w:rsidRPr="00B31010">
        <w:rPr>
          <w:rFonts w:ascii="Bookman Old Style" w:hAnsi="Bookman Old Style"/>
          <w:sz w:val="24"/>
        </w:rPr>
        <w:t xml:space="preserve">otworów </w:t>
      </w:r>
      <w:r w:rsidR="00263822" w:rsidRPr="00B31010">
        <w:rPr>
          <w:rFonts w:ascii="Bookman Old Style" w:hAnsi="Bookman Old Style"/>
          <w:sz w:val="24"/>
        </w:rPr>
        <w:t>wejści</w:t>
      </w:r>
      <w:r w:rsidR="00574055" w:rsidRPr="00B31010">
        <w:rPr>
          <w:rFonts w:ascii="Bookman Old Style" w:hAnsi="Bookman Old Style"/>
          <w:sz w:val="24"/>
        </w:rPr>
        <w:t xml:space="preserve">owych/wjazdów </w:t>
      </w:r>
      <w:r w:rsidR="00263822" w:rsidRPr="00B31010">
        <w:rPr>
          <w:rFonts w:ascii="Bookman Old Style" w:hAnsi="Bookman Old Style"/>
          <w:sz w:val="24"/>
        </w:rPr>
        <w:t>do budynku,</w:t>
      </w:r>
      <w:r w:rsidR="008876E9" w:rsidRPr="00B31010">
        <w:rPr>
          <w:rFonts w:ascii="Bookman Old Style" w:hAnsi="Bookman Old Style"/>
          <w:sz w:val="24"/>
        </w:rPr>
        <w:t xml:space="preserve"> </w:t>
      </w:r>
      <w:r w:rsidR="00DD7378" w:rsidRPr="00B31010">
        <w:rPr>
          <w:rFonts w:ascii="Bookman Old Style" w:hAnsi="Bookman Old Style"/>
          <w:sz w:val="24"/>
        </w:rPr>
        <w:t xml:space="preserve">połączone z biegnącym od tej ściany ogrodzeniem mogą </w:t>
      </w:r>
      <w:r w:rsidR="002A25CD" w:rsidRPr="00B31010">
        <w:rPr>
          <w:rFonts w:ascii="Bookman Old Style" w:hAnsi="Bookman Old Style"/>
          <w:sz w:val="24"/>
        </w:rPr>
        <w:t xml:space="preserve">stanowić barierę spełniającą </w:t>
      </w:r>
      <w:r w:rsidR="008876E9" w:rsidRPr="00B31010">
        <w:rPr>
          <w:rFonts w:ascii="Bookman Old Style" w:hAnsi="Bookman Old Style"/>
          <w:sz w:val="24"/>
        </w:rPr>
        <w:t xml:space="preserve">wyznaczony </w:t>
      </w:r>
      <w:r w:rsidR="002A25CD" w:rsidRPr="00B31010">
        <w:rPr>
          <w:rFonts w:ascii="Bookman Old Style" w:hAnsi="Bookman Old Style"/>
          <w:sz w:val="24"/>
        </w:rPr>
        <w:t>cel</w:t>
      </w:r>
      <w:r w:rsidR="008876E9" w:rsidRPr="00B31010">
        <w:rPr>
          <w:rFonts w:ascii="Bookman Old Style" w:hAnsi="Bookman Old Style"/>
          <w:sz w:val="24"/>
        </w:rPr>
        <w:t>.</w:t>
      </w:r>
      <w:r w:rsidR="002A25CD" w:rsidRPr="00B31010">
        <w:rPr>
          <w:rFonts w:ascii="Bookman Old Style" w:hAnsi="Bookman Old Style"/>
          <w:sz w:val="24"/>
        </w:rPr>
        <w:t xml:space="preserve"> </w:t>
      </w:r>
    </w:p>
    <w:p w14:paraId="2775637E" w14:textId="77777777" w:rsidR="00F955C9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D769E75" w14:textId="77777777" w:rsidR="00F955C9" w:rsidRPr="006F3704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7B44B5C" w14:textId="46369CA1" w:rsidR="000E0C8A" w:rsidRPr="0094706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b/>
          <w:bCs/>
          <w:sz w:val="24"/>
        </w:rPr>
      </w:pPr>
      <w:r w:rsidRPr="0094706E">
        <w:rPr>
          <w:rFonts w:ascii="Bookman Old Style" w:hAnsi="Bookman Old Style"/>
          <w:b/>
          <w:bCs/>
          <w:sz w:val="24"/>
        </w:rPr>
        <w:lastRenderedPageBreak/>
        <w:t>4.</w:t>
      </w:r>
      <w:r w:rsidR="004A2B7D" w:rsidRPr="0094706E">
        <w:rPr>
          <w:rFonts w:ascii="Bookman Old Style" w:hAnsi="Bookman Old Style"/>
          <w:b/>
          <w:bCs/>
          <w:sz w:val="24"/>
        </w:rPr>
        <w:t xml:space="preserve"> Posiadanie </w:t>
      </w:r>
      <w:r w:rsidR="00F955C9" w:rsidRPr="0094706E">
        <w:rPr>
          <w:rFonts w:ascii="Bookman Old Style" w:hAnsi="Bookman Old Style"/>
          <w:b/>
          <w:bCs/>
          <w:sz w:val="24"/>
        </w:rPr>
        <w:t>„P</w:t>
      </w:r>
      <w:r w:rsidR="004A2B7D" w:rsidRPr="0094706E">
        <w:rPr>
          <w:rFonts w:ascii="Bookman Old Style" w:hAnsi="Bookman Old Style"/>
          <w:b/>
          <w:bCs/>
          <w:sz w:val="24"/>
        </w:rPr>
        <w:t>lanu bezpieczeństwa biologicznego</w:t>
      </w:r>
      <w:r w:rsidR="00F955C9" w:rsidRPr="0094706E">
        <w:rPr>
          <w:rFonts w:ascii="Bookman Old Style" w:hAnsi="Bookman Old Style"/>
          <w:b/>
          <w:bCs/>
          <w:sz w:val="24"/>
        </w:rPr>
        <w:t>”</w:t>
      </w:r>
      <w:r w:rsidR="004A2B7D" w:rsidRPr="0094706E">
        <w:rPr>
          <w:rFonts w:ascii="Bookman Old Style" w:hAnsi="Bookman Old Style"/>
          <w:b/>
          <w:bCs/>
          <w:sz w:val="24"/>
        </w:rPr>
        <w:t xml:space="preserve">. </w:t>
      </w:r>
      <w:r w:rsidR="00D72B81" w:rsidRPr="0094706E">
        <w:rPr>
          <w:rFonts w:ascii="Bookman Old Style" w:hAnsi="Bookman Old Style"/>
          <w:b/>
          <w:bCs/>
          <w:sz w:val="24"/>
        </w:rPr>
        <w:t>P</w:t>
      </w:r>
      <w:r w:rsidR="000E0C8A" w:rsidRPr="0094706E">
        <w:rPr>
          <w:rFonts w:ascii="Bookman Old Style" w:hAnsi="Bookman Old Style"/>
          <w:b/>
          <w:bCs/>
          <w:sz w:val="24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4E0A6E8E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</w:t>
      </w:r>
      <w:r w:rsidR="00E25B3C">
        <w:rPr>
          <w:rFonts w:ascii="Bookman Old Style" w:hAnsi="Bookman Old Style"/>
          <w:sz w:val="24"/>
        </w:rPr>
        <w:t>. Nie wymaga się tzw. szatni przepustowych ale jeśli jest to musi być zaznaczone, że szatnia na ubrania używane poza budynkami jest częścią brudną</w:t>
      </w:r>
      <w:r w:rsidR="00F955C9">
        <w:rPr>
          <w:rFonts w:ascii="Bookman Old Style" w:hAnsi="Bookman Old Style"/>
          <w:sz w:val="24"/>
        </w:rPr>
        <w:t>,</w:t>
      </w:r>
      <w:r w:rsidR="00E25B3C">
        <w:rPr>
          <w:rFonts w:ascii="Bookman Old Style" w:hAnsi="Bookman Old Style"/>
          <w:sz w:val="24"/>
        </w:rPr>
        <w:t xml:space="preserve"> </w:t>
      </w:r>
    </w:p>
    <w:p w14:paraId="00AA1537" w14:textId="4392C829" w:rsidR="00814474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5141C4">
        <w:rPr>
          <w:rFonts w:ascii="Bookman Old Style" w:hAnsi="Bookman Old Style"/>
          <w:sz w:val="24"/>
        </w:rPr>
        <w:t xml:space="preserve">ustanowienie </w:t>
      </w:r>
      <w:r w:rsidR="00D05B41" w:rsidRPr="005141C4">
        <w:rPr>
          <w:rFonts w:ascii="Bookman Old Style" w:hAnsi="Bookman Old Style"/>
          <w:sz w:val="24"/>
        </w:rPr>
        <w:t>zasad</w:t>
      </w:r>
      <w:r w:rsidRPr="005141C4">
        <w:rPr>
          <w:rFonts w:ascii="Bookman Old Style" w:hAnsi="Bookman Old Style"/>
          <w:sz w:val="24"/>
        </w:rPr>
        <w:t xml:space="preserve"> dotyczących wprowadzania nowych świń </w:t>
      </w:r>
      <w:r w:rsidR="005141C4" w:rsidRPr="005141C4">
        <w:rPr>
          <w:rFonts w:ascii="Bookman Old Style" w:hAnsi="Bookman Old Style"/>
          <w:sz w:val="24"/>
        </w:rPr>
        <w:t>do gospodarstwa. W przypadku zakupu świń - c</w:t>
      </w:r>
      <w:r w:rsidR="00D05B41" w:rsidRPr="005141C4">
        <w:rPr>
          <w:rFonts w:ascii="Bookman Old Style" w:hAnsi="Bookman Old Style"/>
          <w:sz w:val="24"/>
        </w:rPr>
        <w:t>zy zakupione świnie wprowadzane są do budynków</w:t>
      </w:r>
      <w:r w:rsidR="00226254" w:rsidRPr="005141C4">
        <w:rPr>
          <w:rFonts w:ascii="Bookman Old Style" w:hAnsi="Bookman Old Style"/>
          <w:sz w:val="24"/>
        </w:rPr>
        <w:t>/pomieszczeń</w:t>
      </w:r>
      <w:r w:rsidR="00D05B41" w:rsidRPr="005141C4">
        <w:rPr>
          <w:rFonts w:ascii="Bookman Old Style" w:hAnsi="Bookman Old Style"/>
          <w:sz w:val="24"/>
        </w:rPr>
        <w:t xml:space="preserve">, </w:t>
      </w:r>
      <w:r w:rsidR="005141C4" w:rsidRPr="005141C4">
        <w:rPr>
          <w:rFonts w:ascii="Bookman Old Style" w:hAnsi="Bookman Old Style"/>
          <w:sz w:val="24"/>
        </w:rPr>
        <w:t xml:space="preserve">w których </w:t>
      </w:r>
      <w:r w:rsidR="00D05B41" w:rsidRPr="005141C4">
        <w:rPr>
          <w:rFonts w:ascii="Bookman Old Style" w:hAnsi="Bookman Old Style"/>
          <w:sz w:val="24"/>
        </w:rPr>
        <w:t>już przebywają zwierzęta, czy stosowany jest system całe puste</w:t>
      </w:r>
      <w:r w:rsidR="005141C4" w:rsidRPr="005141C4">
        <w:rPr>
          <w:rFonts w:ascii="Bookman Old Style" w:hAnsi="Bookman Old Style"/>
          <w:sz w:val="24"/>
        </w:rPr>
        <w:t xml:space="preserve"> </w:t>
      </w:r>
      <w:r w:rsidR="00D05B41" w:rsidRPr="005141C4">
        <w:rPr>
          <w:rFonts w:ascii="Bookman Old Style" w:hAnsi="Bookman Old Style"/>
          <w:sz w:val="24"/>
        </w:rPr>
        <w:t xml:space="preserve">- całe pełne. </w:t>
      </w:r>
      <w:r w:rsidR="00726A43" w:rsidRPr="005141C4">
        <w:rPr>
          <w:rFonts w:ascii="Bookman Old Style" w:hAnsi="Bookman Old Style"/>
          <w:sz w:val="24"/>
        </w:rPr>
        <w:t xml:space="preserve">Jeśli w budynku przebywają już inne świnie </w:t>
      </w:r>
      <w:r w:rsidR="005141C4" w:rsidRPr="005141C4">
        <w:rPr>
          <w:rFonts w:ascii="Bookman Old Style" w:hAnsi="Bookman Old Style"/>
          <w:sz w:val="24"/>
        </w:rPr>
        <w:t xml:space="preserve">- </w:t>
      </w:r>
      <w:r w:rsidR="00726A43" w:rsidRPr="005141C4">
        <w:rPr>
          <w:rFonts w:ascii="Bookman Old Style" w:hAnsi="Bookman Old Style"/>
          <w:sz w:val="24"/>
        </w:rPr>
        <w:t xml:space="preserve">w jaki sposób nowe świnie </w:t>
      </w:r>
      <w:r w:rsidR="005141C4" w:rsidRPr="005141C4">
        <w:rPr>
          <w:rFonts w:ascii="Bookman Old Style" w:hAnsi="Bookman Old Style"/>
          <w:sz w:val="24"/>
        </w:rPr>
        <w:t xml:space="preserve">zostaną odizolowane </w:t>
      </w:r>
      <w:r w:rsidR="00726A43" w:rsidRPr="005141C4">
        <w:rPr>
          <w:rFonts w:ascii="Bookman Old Style" w:hAnsi="Bookman Old Style"/>
          <w:sz w:val="24"/>
        </w:rPr>
        <w:t>na okres 30 dni od dnia ich wprowadzenia</w:t>
      </w:r>
      <w:r w:rsidR="00E25B3C" w:rsidRPr="005141C4">
        <w:rPr>
          <w:rFonts w:ascii="Bookman Old Style" w:hAnsi="Bookman Old Style"/>
          <w:sz w:val="24"/>
        </w:rPr>
        <w:t xml:space="preserve"> np. poprzez umieszczenie ich w osobnym kojcu i wykonywanie ich obsługi na końcu.</w:t>
      </w:r>
      <w:r w:rsidR="00BE0FEF" w:rsidRPr="005141C4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>Czy wprowadzanym świniom towarzyszy d</w:t>
      </w:r>
      <w:r w:rsidR="005141C4">
        <w:rPr>
          <w:rFonts w:ascii="Bookman Old Style" w:hAnsi="Bookman Old Style"/>
          <w:sz w:val="24"/>
        </w:rPr>
        <w:t>okumentacja</w:t>
      </w:r>
      <w:r w:rsidR="00814474">
        <w:rPr>
          <w:rFonts w:ascii="Bookman Old Style" w:hAnsi="Bookman Old Style"/>
          <w:sz w:val="24"/>
        </w:rPr>
        <w:t xml:space="preserve"> poświadczająca miejsce pochodzenie (ś</w:t>
      </w:r>
      <w:r w:rsidR="005141C4" w:rsidRPr="005141C4">
        <w:rPr>
          <w:rFonts w:ascii="Bookman Old Style" w:hAnsi="Bookman Old Style"/>
          <w:sz w:val="24"/>
        </w:rPr>
        <w:t>wiadectwo zdrowia</w:t>
      </w:r>
      <w:r w:rsidR="00814474">
        <w:rPr>
          <w:rFonts w:ascii="Bookman Old Style" w:hAnsi="Bookman Old Style"/>
          <w:sz w:val="24"/>
        </w:rPr>
        <w:t xml:space="preserve">); </w:t>
      </w:r>
    </w:p>
    <w:p w14:paraId="165808B8" w14:textId="06BE74FB" w:rsidR="00D72B81" w:rsidRDefault="00814474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</w:t>
      </w:r>
      <w:r w:rsidR="00477CF1" w:rsidRPr="005141C4">
        <w:rPr>
          <w:rFonts w:ascii="Bookman Old Style" w:hAnsi="Bookman Old Style"/>
          <w:sz w:val="24"/>
        </w:rPr>
        <w:t xml:space="preserve">pracowane </w:t>
      </w:r>
      <w:r w:rsidR="00D72B81" w:rsidRPr="005141C4">
        <w:rPr>
          <w:rFonts w:ascii="Bookman Old Style" w:hAnsi="Bookman Old Style"/>
          <w:sz w:val="24"/>
        </w:rPr>
        <w:t xml:space="preserve">procedury czyszczenia i dezynfekcji </w:t>
      </w:r>
      <w:r w:rsidR="001C45CE" w:rsidRPr="005141C4">
        <w:rPr>
          <w:rFonts w:ascii="Bookman Old Style" w:hAnsi="Bookman Old Style"/>
          <w:sz w:val="24"/>
        </w:rPr>
        <w:t>pomieszczeń</w:t>
      </w:r>
      <w:r w:rsidR="00D72B81" w:rsidRPr="005141C4">
        <w:rPr>
          <w:rFonts w:ascii="Bookman Old Style" w:hAnsi="Bookman Old Style"/>
          <w:sz w:val="24"/>
        </w:rPr>
        <w:t xml:space="preserve">, </w:t>
      </w:r>
      <w:r w:rsidR="001C45CE" w:rsidRPr="005141C4">
        <w:rPr>
          <w:rFonts w:ascii="Bookman Old Style" w:hAnsi="Bookman Old Style"/>
          <w:sz w:val="24"/>
        </w:rPr>
        <w:t xml:space="preserve">środków </w:t>
      </w:r>
      <w:r w:rsidR="00D72B81" w:rsidRPr="005141C4">
        <w:rPr>
          <w:rFonts w:ascii="Bookman Old Style" w:hAnsi="Bookman Old Style"/>
          <w:sz w:val="24"/>
        </w:rPr>
        <w:t>transportu, sprzętu</w:t>
      </w:r>
      <w:r w:rsidR="00B730A9" w:rsidRPr="005141C4">
        <w:rPr>
          <w:rFonts w:ascii="Bookman Old Style" w:hAnsi="Bookman Old Style"/>
          <w:sz w:val="24"/>
        </w:rPr>
        <w:t xml:space="preserve"> przetrzymywanego na fermie</w:t>
      </w:r>
      <w:r w:rsidR="00D72B81" w:rsidRPr="005141C4">
        <w:rPr>
          <w:rFonts w:ascii="Bookman Old Style" w:hAnsi="Bookman Old Style"/>
          <w:sz w:val="24"/>
        </w:rPr>
        <w:t xml:space="preserve"> i higieny </w:t>
      </w:r>
      <w:r w:rsidR="00834CF3" w:rsidRPr="005141C4">
        <w:rPr>
          <w:rFonts w:ascii="Bookman Old Style" w:hAnsi="Bookman Old Style"/>
          <w:sz w:val="24"/>
        </w:rPr>
        <w:t>pracowników</w:t>
      </w:r>
      <w:r w:rsidR="002C733E" w:rsidRPr="005141C4">
        <w:rPr>
          <w:rFonts w:ascii="Bookman Old Style" w:hAnsi="Bookman Old Style"/>
          <w:sz w:val="24"/>
        </w:rPr>
        <w:t xml:space="preserve"> (osób obsługujących świnie)</w:t>
      </w:r>
      <w:r w:rsidR="00D72B81" w:rsidRPr="005141C4">
        <w:rPr>
          <w:rFonts w:ascii="Bookman Old Style" w:hAnsi="Bookman Old Style"/>
          <w:sz w:val="24"/>
        </w:rPr>
        <w:t>;</w:t>
      </w:r>
    </w:p>
    <w:p w14:paraId="4A5336B6" w14:textId="04510A92" w:rsidR="00D72B81" w:rsidRPr="00814474" w:rsidRDefault="00477CF1" w:rsidP="00814474">
      <w:pPr>
        <w:pStyle w:val="Akapitzlist"/>
        <w:numPr>
          <w:ilvl w:val="0"/>
          <w:numId w:val="4"/>
        </w:numPr>
        <w:spacing w:line="256" w:lineRule="auto"/>
        <w:ind w:left="567"/>
        <w:rPr>
          <w:rFonts w:ascii="Bookman Old Style" w:hAnsi="Bookman Old Style"/>
          <w:sz w:val="24"/>
        </w:rPr>
      </w:pPr>
      <w:r w:rsidRPr="00814474">
        <w:rPr>
          <w:rFonts w:ascii="Bookman Old Style" w:hAnsi="Bookman Old Style"/>
          <w:sz w:val="24"/>
        </w:rPr>
        <w:t xml:space="preserve">opracowane </w:t>
      </w:r>
      <w:r w:rsidR="001C45CE" w:rsidRPr="00814474">
        <w:rPr>
          <w:rFonts w:ascii="Bookman Old Style" w:hAnsi="Bookman Old Style"/>
          <w:sz w:val="24"/>
        </w:rPr>
        <w:t xml:space="preserve"> </w:t>
      </w:r>
      <w:r w:rsidR="00D72B81" w:rsidRPr="00814474">
        <w:rPr>
          <w:rFonts w:ascii="Bookman Old Style" w:hAnsi="Bookman Old Style"/>
          <w:sz w:val="24"/>
        </w:rPr>
        <w:t xml:space="preserve">zasady </w:t>
      </w:r>
      <w:r w:rsidR="001C45CE" w:rsidRPr="00814474">
        <w:rPr>
          <w:rFonts w:ascii="Bookman Old Style" w:hAnsi="Bookman Old Style"/>
          <w:sz w:val="24"/>
        </w:rPr>
        <w:t>zapewnienia żywności</w:t>
      </w:r>
      <w:r w:rsidR="00D72B81" w:rsidRPr="00814474">
        <w:rPr>
          <w:rFonts w:ascii="Bookman Old Style" w:hAnsi="Bookman Old Style"/>
          <w:sz w:val="24"/>
        </w:rPr>
        <w:t xml:space="preserve"> dla </w:t>
      </w:r>
      <w:r w:rsidR="00D05B41" w:rsidRPr="00814474">
        <w:rPr>
          <w:rFonts w:ascii="Bookman Old Style" w:hAnsi="Bookman Old Style"/>
          <w:sz w:val="24"/>
        </w:rPr>
        <w:t>pracowników</w:t>
      </w:r>
      <w:r w:rsidR="00D72B81" w:rsidRPr="00814474">
        <w:rPr>
          <w:rFonts w:ascii="Bookman Old Style" w:hAnsi="Bookman Old Style"/>
          <w:sz w:val="24"/>
        </w:rPr>
        <w:t xml:space="preserve"> na terenie </w:t>
      </w:r>
      <w:r w:rsidR="001C45CE" w:rsidRPr="00814474">
        <w:rPr>
          <w:rFonts w:ascii="Bookman Old Style" w:hAnsi="Bookman Old Style"/>
          <w:sz w:val="24"/>
        </w:rPr>
        <w:t>gospodarstwa</w:t>
      </w:r>
      <w:r w:rsidR="00D72B81" w:rsidRPr="00814474">
        <w:rPr>
          <w:rFonts w:ascii="Bookman Old Style" w:hAnsi="Bookman Old Style"/>
          <w:sz w:val="24"/>
        </w:rPr>
        <w:t xml:space="preserve"> o</w:t>
      </w:r>
      <w:r w:rsidR="00814474">
        <w:rPr>
          <w:rFonts w:ascii="Bookman Old Style" w:hAnsi="Bookman Old Style"/>
          <w:sz w:val="24"/>
        </w:rPr>
        <w:t xml:space="preserve">raz zakazu trzymania świń przez </w:t>
      </w:r>
      <w:r w:rsidR="001C45CE" w:rsidRPr="00814474">
        <w:rPr>
          <w:rFonts w:ascii="Bookman Old Style" w:hAnsi="Bookman Old Style"/>
          <w:sz w:val="24"/>
        </w:rPr>
        <w:t>osoby pracujące bezpośrednio przy świniach;</w:t>
      </w:r>
    </w:p>
    <w:p w14:paraId="4B932191" w14:textId="5127329B" w:rsidR="00E25B3C" w:rsidRPr="00E25B3C" w:rsidRDefault="00E25B3C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jeśli dotyczy</w:t>
      </w:r>
      <w:r w:rsidR="00814474">
        <w:rPr>
          <w:rFonts w:ascii="Bookman Old Style" w:hAnsi="Bookman Old Style"/>
          <w:sz w:val="24"/>
        </w:rPr>
        <w:t xml:space="preserve"> -</w:t>
      </w:r>
      <w:r>
        <w:rPr>
          <w:rFonts w:ascii="Bookman Old Style" w:hAnsi="Bookman Old Style"/>
          <w:sz w:val="24"/>
        </w:rPr>
        <w:t xml:space="preserve"> </w:t>
      </w:r>
      <w:r w:rsidR="00D05B41"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="00D05B41"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="00D05B41"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="00D05B41"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="00D05B41"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 xml:space="preserve">obuwia, </w:t>
      </w:r>
      <w:r w:rsidR="00D05B41" w:rsidRPr="001C45CE">
        <w:rPr>
          <w:rFonts w:ascii="Bookman Old Style" w:hAnsi="Bookman Old Style"/>
          <w:sz w:val="24"/>
        </w:rPr>
        <w:t>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proofErr w:type="spellStart"/>
      <w:r w:rsidR="007D5890">
        <w:rPr>
          <w:rFonts w:ascii="Bookman Old Style" w:hAnsi="Bookman Old Style"/>
          <w:sz w:val="24"/>
        </w:rPr>
        <w:t>bioasekuracji</w:t>
      </w:r>
      <w:proofErr w:type="spellEnd"/>
      <w:r w:rsidR="007D5890">
        <w:rPr>
          <w:rFonts w:ascii="Bookman Old Style" w:hAnsi="Bookman Old Style"/>
          <w:sz w:val="24"/>
        </w:rPr>
        <w:t xml:space="preserve">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</w:t>
      </w:r>
    </w:p>
    <w:p w14:paraId="7566C2F9" w14:textId="2F5F26F9" w:rsidR="00D72B81" w:rsidRPr="00E25B3C" w:rsidRDefault="006F3704" w:rsidP="00E25B3C">
      <w:pPr>
        <w:spacing w:line="256" w:lineRule="auto"/>
        <w:ind w:left="567"/>
        <w:rPr>
          <w:rFonts w:ascii="Bookman Old Style" w:hAnsi="Bookman Old Style"/>
          <w:sz w:val="24"/>
        </w:rPr>
      </w:pPr>
      <w:r w:rsidRPr="00E25B3C">
        <w:rPr>
          <w:rFonts w:ascii="Bookman Old Style" w:hAnsi="Bookman Old Style"/>
          <w:sz w:val="24"/>
          <w:szCs w:val="24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>
        <w:rPr>
          <w:rFonts w:ascii="Bookman Old Style" w:hAnsi="Bookman Old Style"/>
          <w:sz w:val="24"/>
          <w:szCs w:val="24"/>
        </w:rPr>
        <w:t xml:space="preserve"> min raz na 2 lata</w:t>
      </w:r>
      <w:r w:rsidRPr="00E25B3C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E25B3C">
        <w:rPr>
          <w:rFonts w:ascii="Bookman Old Style" w:hAnsi="Bookman Old Style"/>
          <w:sz w:val="24"/>
        </w:rPr>
        <w:t>;</w:t>
      </w:r>
    </w:p>
    <w:p w14:paraId="0252C904" w14:textId="3B3E949F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814474">
        <w:rPr>
          <w:rFonts w:ascii="Bookman Old Style" w:hAnsi="Bookman Old Style"/>
          <w:sz w:val="24"/>
        </w:rPr>
        <w:t>,</w:t>
      </w:r>
      <w:r w:rsidR="001C45CE" w:rsidRPr="001C45CE">
        <w:rPr>
          <w:rFonts w:ascii="Bookman Old Style" w:hAnsi="Bookman Old Style"/>
          <w:sz w:val="24"/>
        </w:rPr>
        <w:t xml:space="preserve"> odpad</w:t>
      </w:r>
      <w:r w:rsidR="005114F0">
        <w:rPr>
          <w:rFonts w:ascii="Bookman Old Style" w:hAnsi="Bookman Old Style"/>
          <w:sz w:val="24"/>
        </w:rPr>
        <w:t>ami</w:t>
      </w:r>
      <w:r w:rsidR="001C45CE" w:rsidRPr="001C45CE">
        <w:rPr>
          <w:rFonts w:ascii="Bookman Old Style" w:hAnsi="Bookman Old Style"/>
          <w:sz w:val="24"/>
        </w:rPr>
        <w:t xml:space="preserve"> kuchenn</w:t>
      </w:r>
      <w:r w:rsidR="005114F0">
        <w:rPr>
          <w:rFonts w:ascii="Bookman Old Style" w:hAnsi="Bookman Old Style"/>
          <w:sz w:val="24"/>
        </w:rPr>
        <w:t>ymi</w:t>
      </w:r>
      <w:r w:rsidR="00814474">
        <w:rPr>
          <w:rFonts w:ascii="Bookman Old Style" w:hAnsi="Bookman Old Style"/>
          <w:sz w:val="24"/>
        </w:rPr>
        <w:t xml:space="preserve"> </w:t>
      </w:r>
      <w:r w:rsidR="001C45CE" w:rsidRPr="001C45CE">
        <w:rPr>
          <w:rFonts w:ascii="Bookman Old Style" w:hAnsi="Bookman Old Style"/>
          <w:sz w:val="24"/>
        </w:rPr>
        <w:t>powstającymi w gospodarstwie</w:t>
      </w:r>
      <w:r w:rsidR="008876A3" w:rsidRPr="001C45CE">
        <w:rPr>
          <w:rFonts w:ascii="Bookman Old Style" w:hAnsi="Bookman Old Style"/>
          <w:sz w:val="24"/>
        </w:rPr>
        <w:t xml:space="preserve">, a </w:t>
      </w:r>
      <w:r w:rsidR="008876A3" w:rsidRPr="001C45CE">
        <w:rPr>
          <w:rFonts w:ascii="Bookman Old Style" w:hAnsi="Bookman Old Style"/>
          <w:sz w:val="24"/>
        </w:rPr>
        <w:lastRenderedPageBreak/>
        <w:t xml:space="preserve">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</w:t>
      </w:r>
      <w:r w:rsidR="001E3498">
        <w:rPr>
          <w:rFonts w:ascii="Bookman Old Style" w:hAnsi="Bookman Old Style"/>
          <w:sz w:val="24"/>
        </w:rPr>
        <w:t xml:space="preserve"> </w:t>
      </w:r>
      <w:r w:rsidR="002C733E">
        <w:rPr>
          <w:rFonts w:ascii="Bookman Old Style" w:hAnsi="Bookman Old Style"/>
          <w:sz w:val="24"/>
        </w:rPr>
        <w:t>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</w:t>
      </w:r>
      <w:r w:rsidR="005114F0">
        <w:rPr>
          <w:rFonts w:ascii="Bookman Old Style" w:hAnsi="Bookman Old Style"/>
          <w:sz w:val="24"/>
        </w:rPr>
        <w:t xml:space="preserve"> mailowego</w:t>
      </w:r>
      <w:r w:rsidR="002C733E">
        <w:rPr>
          <w:rFonts w:ascii="Bookman Old Style" w:hAnsi="Bookman Old Style"/>
          <w:sz w:val="24"/>
        </w:rPr>
        <w:t xml:space="preserve">, wypełnienie oświadczeń w dokumentach handlowych o zgłoszeniu upadków </w:t>
      </w:r>
      <w:r w:rsidR="005114F0">
        <w:rPr>
          <w:rFonts w:ascii="Bookman Old Style" w:hAnsi="Bookman Old Style"/>
          <w:sz w:val="24"/>
        </w:rPr>
        <w:t xml:space="preserve">do </w:t>
      </w:r>
      <w:r w:rsidR="002C733E">
        <w:rPr>
          <w:rFonts w:ascii="Bookman Old Style" w:hAnsi="Bookman Old Style"/>
          <w:sz w:val="24"/>
        </w:rPr>
        <w:t>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 xml:space="preserve">stosowania zasad wymagań </w:t>
      </w:r>
      <w:proofErr w:type="spellStart"/>
      <w:r w:rsidR="00D05B41" w:rsidRPr="001C45CE">
        <w:rPr>
          <w:rFonts w:ascii="Bookman Old Style" w:hAnsi="Bookman Old Style"/>
          <w:sz w:val="24"/>
        </w:rPr>
        <w:t>bioasekuracji</w:t>
      </w:r>
      <w:proofErr w:type="spellEnd"/>
      <w:r w:rsidR="00D05B41" w:rsidRPr="001C45CE">
        <w:rPr>
          <w:rFonts w:ascii="Bookman Old Style" w:hAnsi="Bookman Old Style"/>
          <w:sz w:val="24"/>
        </w:rPr>
        <w:t xml:space="preserve">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4F8136D8" w14:textId="34693072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>audytów i</w:t>
      </w:r>
      <w:r w:rsidR="005114F0">
        <w:rPr>
          <w:rFonts w:ascii="Bookman Old Style" w:hAnsi="Bookman Old Style"/>
          <w:sz w:val="24"/>
        </w:rPr>
        <w:t>/</w:t>
      </w:r>
      <w:r w:rsidR="00226254">
        <w:rPr>
          <w:rFonts w:ascii="Bookman Old Style" w:hAnsi="Bookman Old Style"/>
          <w:sz w:val="24"/>
        </w:rPr>
        <w:t xml:space="preserve">lub </w:t>
      </w:r>
      <w:r w:rsidRPr="001C45CE">
        <w:rPr>
          <w:rFonts w:ascii="Bookman Old Style" w:hAnsi="Bookman Old Style"/>
          <w:sz w:val="24"/>
        </w:rPr>
        <w:t xml:space="preserve">samooceny opracowanych i stosowanych zasad </w:t>
      </w:r>
      <w:proofErr w:type="spellStart"/>
      <w:r w:rsidRPr="001C45CE">
        <w:rPr>
          <w:rFonts w:ascii="Bookman Old Style" w:hAnsi="Bookman Old Style"/>
          <w:sz w:val="24"/>
        </w:rPr>
        <w:t>bioasekuracji</w:t>
      </w:r>
      <w:proofErr w:type="spellEnd"/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5114F0">
        <w:rPr>
          <w:rFonts w:ascii="Bookman Old Style" w:hAnsi="Bookman Old Style"/>
          <w:sz w:val="24"/>
        </w:rPr>
        <w:t xml:space="preserve"> Taki przegląd dokumentacji powinien być robiony m</w:t>
      </w:r>
      <w:r w:rsidR="00226254">
        <w:rPr>
          <w:rFonts w:ascii="Bookman Old Style" w:hAnsi="Bookman Old Style"/>
          <w:sz w:val="24"/>
        </w:rPr>
        <w:t xml:space="preserve">inimum raz na rok lub po każdej zmianie </w:t>
      </w:r>
      <w:r w:rsidR="002C733E">
        <w:rPr>
          <w:rFonts w:ascii="Bookman Old Style" w:hAnsi="Bookman Old Style"/>
          <w:sz w:val="24"/>
        </w:rPr>
        <w:t>jak zwięks</w:t>
      </w:r>
      <w:r w:rsidR="005114F0">
        <w:rPr>
          <w:rFonts w:ascii="Bookman Old Style" w:hAnsi="Bookman Old Style"/>
          <w:sz w:val="24"/>
        </w:rPr>
        <w:t xml:space="preserve">zenie produkcji (nowe budynki), </w:t>
      </w:r>
      <w:r w:rsidR="002C733E">
        <w:rPr>
          <w:rFonts w:ascii="Bookman Old Style" w:hAnsi="Bookman Old Style"/>
          <w:sz w:val="24"/>
        </w:rPr>
        <w:t>zmiany sposobu zakupu zwierząt, zmiana typu gospodarstwa np. z</w:t>
      </w:r>
      <w:r w:rsidR="001E3498">
        <w:rPr>
          <w:rFonts w:ascii="Bookman Old Style" w:hAnsi="Bookman Old Style"/>
          <w:sz w:val="24"/>
        </w:rPr>
        <w:t xml:space="preserve"> cyklu z</w:t>
      </w:r>
      <w:r w:rsidR="002C733E">
        <w:rPr>
          <w:rFonts w:ascii="Bookman Old Style" w:hAnsi="Bookman Old Style"/>
          <w:sz w:val="24"/>
        </w:rPr>
        <w:t>amkniętego n</w:t>
      </w:r>
      <w:r w:rsidR="00BE0FEF">
        <w:rPr>
          <w:rFonts w:ascii="Bookman Old Style" w:hAnsi="Bookman Old Style"/>
          <w:sz w:val="24"/>
        </w:rPr>
        <w:t xml:space="preserve">a tucz. W przypadku gospodarstw </w:t>
      </w:r>
      <w:r w:rsidR="002C733E">
        <w:rPr>
          <w:rFonts w:ascii="Bookman Old Style" w:hAnsi="Bookman Old Style"/>
          <w:sz w:val="24"/>
        </w:rPr>
        <w:t xml:space="preserve">do </w:t>
      </w:r>
      <w:r w:rsidR="001E3498">
        <w:rPr>
          <w:rFonts w:ascii="Bookman Old Style" w:hAnsi="Bookman Old Style"/>
          <w:sz w:val="24"/>
        </w:rPr>
        <w:t>30</w:t>
      </w:r>
      <w:r w:rsidR="002C733E">
        <w:rPr>
          <w:rFonts w:ascii="Bookman Old Style" w:hAnsi="Bookman Old Style"/>
          <w:sz w:val="24"/>
        </w:rPr>
        <w:t xml:space="preserve">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49811082" w14:textId="025EA72E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="009E2A13">
        <w:rPr>
          <w:rFonts w:ascii="Bookman Old Style" w:hAnsi="Bookman Old Style"/>
          <w:sz w:val="24"/>
          <w:szCs w:val="24"/>
        </w:rPr>
        <w:t>i</w:t>
      </w:r>
      <w:proofErr w:type="spellEnd"/>
      <w:r w:rsidR="009E2A13">
        <w:rPr>
          <w:rFonts w:ascii="Bookman Old Style" w:hAnsi="Bookman Old Style"/>
          <w:sz w:val="24"/>
          <w:szCs w:val="24"/>
        </w:rPr>
        <w:t xml:space="preserve"> II</w:t>
      </w:r>
      <w:r w:rsidR="005114F0">
        <w:rPr>
          <w:rFonts w:ascii="Bookman Old Style" w:hAnsi="Bookman Old Style"/>
          <w:sz w:val="24"/>
          <w:szCs w:val="24"/>
        </w:rPr>
        <w:t>:</w:t>
      </w:r>
      <w:r w:rsidR="009E2A13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35F8EA51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>objętym ograniczeniami III</w:t>
      </w:r>
      <w:r w:rsidR="005114F0">
        <w:rPr>
          <w:rFonts w:ascii="Bookman Old Style" w:hAnsi="Bookman Old Style"/>
          <w:sz w:val="24"/>
          <w:szCs w:val="24"/>
        </w:rPr>
        <w:t xml:space="preserve">: cztery </w:t>
      </w:r>
      <w:r>
        <w:rPr>
          <w:rFonts w:ascii="Bookman Old Style" w:hAnsi="Bookman Old Style"/>
          <w:sz w:val="24"/>
          <w:szCs w:val="24"/>
        </w:rPr>
        <w:t>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</w:t>
      </w:r>
      <w:r w:rsidR="005114F0">
        <w:rPr>
          <w:rFonts w:ascii="Bookman Old Style" w:hAnsi="Bookman Old Style"/>
          <w:sz w:val="24"/>
          <w:szCs w:val="24"/>
        </w:rPr>
        <w:t xml:space="preserve"> kontroli</w:t>
      </w:r>
      <w:r w:rsidR="00C001CE">
        <w:rPr>
          <w:rFonts w:ascii="Bookman Old Style" w:hAnsi="Bookman Old Style"/>
          <w:sz w:val="24"/>
          <w:szCs w:val="24"/>
        </w:rPr>
        <w:t xml:space="preserve">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</w:t>
      </w:r>
      <w:proofErr w:type="spellStart"/>
      <w:r w:rsidR="00C001CE">
        <w:rPr>
          <w:rFonts w:ascii="Bookman Old Style" w:hAnsi="Bookman Old Style"/>
          <w:sz w:val="24"/>
          <w:szCs w:val="24"/>
        </w:rPr>
        <w:t>bioasekuracji</w:t>
      </w:r>
      <w:proofErr w:type="spellEnd"/>
      <w:r w:rsidR="00C001CE">
        <w:rPr>
          <w:rFonts w:ascii="Bookman Old Style" w:hAnsi="Bookman Old Style"/>
          <w:sz w:val="24"/>
          <w:szCs w:val="24"/>
        </w:rPr>
        <w:t xml:space="preserve">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1579AAE1" w14:textId="427464B9" w:rsidR="006D2440" w:rsidRPr="00415498" w:rsidRDefault="006D2440" w:rsidP="006D2440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B31010">
        <w:rPr>
          <w:rFonts w:ascii="Bookman Old Style" w:hAnsi="Bookman Old Style"/>
          <w:sz w:val="24"/>
          <w:szCs w:val="24"/>
        </w:rPr>
        <w:t>6.</w:t>
      </w:r>
      <w:r w:rsidRPr="00B31010">
        <w:t xml:space="preserve"> </w:t>
      </w:r>
      <w:r w:rsidRPr="00B31010">
        <w:rPr>
          <w:rFonts w:ascii="Bookman Old Style" w:hAnsi="Bookman Old Style"/>
          <w:sz w:val="24"/>
          <w:szCs w:val="24"/>
        </w:rPr>
        <w:t xml:space="preserve">Wobec gospodarstw, które nie umieszczają na rynku świń i produktów pochodzących od świń lub nie przemieszczają świń poza obszar objęty ograniczeniami, w którym same się znajdują, w dalszym ciągu i w pełnym zakresie należy stosować przepisy rozporządzenia Ministra Rolnictwa i Rozwoju Wsi </w:t>
      </w:r>
      <w:r w:rsidR="001E3498" w:rsidRPr="00B31010">
        <w:rPr>
          <w:rFonts w:ascii="Bookman Old Style" w:hAnsi="Bookman Old Style"/>
          <w:sz w:val="24"/>
          <w:szCs w:val="24"/>
        </w:rPr>
        <w:t xml:space="preserve">z dnia 10 sierpnia 2021 r. </w:t>
      </w:r>
      <w:r w:rsidRPr="00B31010">
        <w:rPr>
          <w:rFonts w:ascii="Bookman Old Style" w:hAnsi="Bookman Old Style"/>
          <w:i/>
          <w:sz w:val="24"/>
          <w:szCs w:val="24"/>
        </w:rPr>
        <w:t>w sprawie środków podejmowanych w związku z wystąpieniem afrykańskiego pomoru świń</w:t>
      </w:r>
      <w:r w:rsidRPr="00B31010">
        <w:rPr>
          <w:rFonts w:ascii="Bookman Old Style" w:hAnsi="Bookman Old Style"/>
          <w:sz w:val="24"/>
          <w:szCs w:val="24"/>
        </w:rPr>
        <w:t>. W zakresie przemieszczeń wewnątrz obszarów objętych ograniczeniami oznacza to przede wszystkim, że przemieszczenia wymagają uzyskania pozwolenia właściwego PLW, zaopatrzenia przesyłki w świadectwo zdrowia oraz nie muszą być poprzedzone pobraniem prób do badań laboratoryjnych w kierunku ASF</w:t>
      </w:r>
      <w:r>
        <w:rPr>
          <w:rFonts w:ascii="Bookman Old Style" w:hAnsi="Bookman Old Style"/>
          <w:color w:val="FF0000"/>
          <w:sz w:val="24"/>
          <w:szCs w:val="24"/>
        </w:rPr>
        <w:t>.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2200" w14:textId="77777777" w:rsidR="002A29F1" w:rsidRDefault="002A29F1" w:rsidP="000E0C8A">
      <w:pPr>
        <w:spacing w:after="0" w:line="240" w:lineRule="auto"/>
      </w:pPr>
      <w:r>
        <w:separator/>
      </w:r>
    </w:p>
  </w:endnote>
  <w:endnote w:type="continuationSeparator" w:id="0">
    <w:p w14:paraId="23F976BF" w14:textId="77777777" w:rsidR="002A29F1" w:rsidRDefault="002A29F1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5519720"/>
      <w:docPartObj>
        <w:docPartGallery w:val="Page Numbers (Bottom of Page)"/>
        <w:docPartUnique/>
      </w:docPartObj>
    </w:sdtPr>
    <w:sdtEndPr/>
    <w:sdtContent>
      <w:p w14:paraId="3E64B904" w14:textId="4DBA224C" w:rsidR="005114F0" w:rsidRDefault="00511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010">
          <w:rPr>
            <w:noProof/>
          </w:rPr>
          <w:t>4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B8049" w14:textId="77777777" w:rsidR="002A29F1" w:rsidRDefault="002A29F1" w:rsidP="000E0C8A">
      <w:pPr>
        <w:spacing w:after="0" w:line="240" w:lineRule="auto"/>
      </w:pPr>
      <w:r>
        <w:separator/>
      </w:r>
    </w:p>
  </w:footnote>
  <w:footnote w:type="continuationSeparator" w:id="0">
    <w:p w14:paraId="56E1AFD8" w14:textId="77777777" w:rsidR="002A29F1" w:rsidRDefault="002A29F1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 w16cid:durableId="855920098">
    <w:abstractNumId w:val="3"/>
  </w:num>
  <w:num w:numId="2" w16cid:durableId="1850216196">
    <w:abstractNumId w:val="4"/>
  </w:num>
  <w:num w:numId="3" w16cid:durableId="1345134665">
    <w:abstractNumId w:val="1"/>
  </w:num>
  <w:num w:numId="4" w16cid:durableId="779490026">
    <w:abstractNumId w:val="2"/>
  </w:num>
  <w:num w:numId="5" w16cid:durableId="173219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92"/>
    <w:rsid w:val="00022439"/>
    <w:rsid w:val="0002594E"/>
    <w:rsid w:val="00047FB8"/>
    <w:rsid w:val="00063EA5"/>
    <w:rsid w:val="000C01C5"/>
    <w:rsid w:val="000C6AAA"/>
    <w:rsid w:val="000E0C8A"/>
    <w:rsid w:val="00174632"/>
    <w:rsid w:val="001C45CE"/>
    <w:rsid w:val="001D6D49"/>
    <w:rsid w:val="001E3498"/>
    <w:rsid w:val="00215D23"/>
    <w:rsid w:val="00226254"/>
    <w:rsid w:val="0023633F"/>
    <w:rsid w:val="00242492"/>
    <w:rsid w:val="00244609"/>
    <w:rsid w:val="0024577F"/>
    <w:rsid w:val="00263822"/>
    <w:rsid w:val="00277A05"/>
    <w:rsid w:val="002904E9"/>
    <w:rsid w:val="0029609E"/>
    <w:rsid w:val="002978CF"/>
    <w:rsid w:val="002A25CD"/>
    <w:rsid w:val="002A29F1"/>
    <w:rsid w:val="002C733E"/>
    <w:rsid w:val="002E6747"/>
    <w:rsid w:val="00302032"/>
    <w:rsid w:val="00314F8E"/>
    <w:rsid w:val="00334313"/>
    <w:rsid w:val="00344292"/>
    <w:rsid w:val="00353F02"/>
    <w:rsid w:val="00357018"/>
    <w:rsid w:val="0036278B"/>
    <w:rsid w:val="00364749"/>
    <w:rsid w:val="00372F76"/>
    <w:rsid w:val="003F1BB0"/>
    <w:rsid w:val="00421209"/>
    <w:rsid w:val="00440377"/>
    <w:rsid w:val="004544F8"/>
    <w:rsid w:val="00461279"/>
    <w:rsid w:val="0046410E"/>
    <w:rsid w:val="00464BA6"/>
    <w:rsid w:val="00477CF1"/>
    <w:rsid w:val="004A18F6"/>
    <w:rsid w:val="004A2B7D"/>
    <w:rsid w:val="004A6F9B"/>
    <w:rsid w:val="004C7359"/>
    <w:rsid w:val="004F7B05"/>
    <w:rsid w:val="005114F0"/>
    <w:rsid w:val="005141C4"/>
    <w:rsid w:val="00522485"/>
    <w:rsid w:val="00554299"/>
    <w:rsid w:val="00574055"/>
    <w:rsid w:val="0059048D"/>
    <w:rsid w:val="005D5C8B"/>
    <w:rsid w:val="005F0A0F"/>
    <w:rsid w:val="006142D1"/>
    <w:rsid w:val="00621844"/>
    <w:rsid w:val="00653A3B"/>
    <w:rsid w:val="006D2440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4474"/>
    <w:rsid w:val="00816866"/>
    <w:rsid w:val="00834CF3"/>
    <w:rsid w:val="00852D3E"/>
    <w:rsid w:val="008560CC"/>
    <w:rsid w:val="008876A3"/>
    <w:rsid w:val="008876E9"/>
    <w:rsid w:val="00891C0D"/>
    <w:rsid w:val="008A5113"/>
    <w:rsid w:val="008B7B81"/>
    <w:rsid w:val="008D0ADF"/>
    <w:rsid w:val="008D3B7F"/>
    <w:rsid w:val="00915781"/>
    <w:rsid w:val="0094706E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864A1"/>
    <w:rsid w:val="00AA1635"/>
    <w:rsid w:val="00AA6D73"/>
    <w:rsid w:val="00B30B0A"/>
    <w:rsid w:val="00B31010"/>
    <w:rsid w:val="00B42B8C"/>
    <w:rsid w:val="00B51BB5"/>
    <w:rsid w:val="00B71550"/>
    <w:rsid w:val="00B730A9"/>
    <w:rsid w:val="00BC52B6"/>
    <w:rsid w:val="00BE0FEF"/>
    <w:rsid w:val="00C001CE"/>
    <w:rsid w:val="00C67967"/>
    <w:rsid w:val="00C7243A"/>
    <w:rsid w:val="00C91D5F"/>
    <w:rsid w:val="00C969FA"/>
    <w:rsid w:val="00CF72D7"/>
    <w:rsid w:val="00D05B41"/>
    <w:rsid w:val="00D72B81"/>
    <w:rsid w:val="00DD7378"/>
    <w:rsid w:val="00E25B3C"/>
    <w:rsid w:val="00E55D5A"/>
    <w:rsid w:val="00EF5C38"/>
    <w:rsid w:val="00F05972"/>
    <w:rsid w:val="00F42ABE"/>
    <w:rsid w:val="00F449C4"/>
    <w:rsid w:val="00F8114D"/>
    <w:rsid w:val="00F955C9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EE2E-851D-4E4F-9937-544660D8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PIW070920</cp:lastModifiedBy>
  <cp:revision>3</cp:revision>
  <cp:lastPrinted>2021-04-20T08:42:00Z</cp:lastPrinted>
  <dcterms:created xsi:type="dcterms:W3CDTF">2021-10-13T13:07:00Z</dcterms:created>
  <dcterms:modified xsi:type="dcterms:W3CDTF">2024-10-10T08:09:00Z</dcterms:modified>
</cp:coreProperties>
</file>